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6A" w:rsidRPr="00D94CDF" w:rsidRDefault="00E164A8" w:rsidP="000730DC">
      <w:pPr>
        <w:spacing w:after="0" w:line="240" w:lineRule="auto"/>
        <w:jc w:val="center"/>
        <w:rPr>
          <w:rFonts w:ascii="Times New Roman" w:hAnsi="Times New Roman" w:cs="Times New Roman"/>
          <w:b/>
          <w:sz w:val="24"/>
          <w:szCs w:val="24"/>
          <w:lang w:val="kk-KZ"/>
        </w:rPr>
      </w:pPr>
      <w:r w:rsidRPr="00B12EDF">
        <w:rPr>
          <w:rFonts w:ascii="Times New Roman" w:hAnsi="Times New Roman" w:cs="Times New Roman"/>
          <w:b/>
          <w:sz w:val="24"/>
          <w:szCs w:val="24"/>
        </w:rPr>
        <w:t>Протокол</w:t>
      </w:r>
      <w:r w:rsidR="00744E6A" w:rsidRPr="00B12EDF">
        <w:rPr>
          <w:rFonts w:ascii="Times New Roman" w:hAnsi="Times New Roman" w:cs="Times New Roman"/>
          <w:b/>
          <w:sz w:val="24"/>
          <w:szCs w:val="24"/>
        </w:rPr>
        <w:t xml:space="preserve"> </w:t>
      </w:r>
      <w:r w:rsidRPr="00B12EDF">
        <w:rPr>
          <w:rFonts w:ascii="Times New Roman" w:hAnsi="Times New Roman" w:cs="Times New Roman"/>
          <w:b/>
          <w:sz w:val="24"/>
          <w:szCs w:val="24"/>
        </w:rPr>
        <w:t>об итогах государственных закупок способом запроса ценовых предложений</w:t>
      </w:r>
      <w:r w:rsidR="00744E6A" w:rsidRPr="00B12EDF">
        <w:rPr>
          <w:rFonts w:ascii="Times New Roman" w:hAnsi="Times New Roman" w:cs="Times New Roman"/>
          <w:b/>
          <w:sz w:val="24"/>
          <w:szCs w:val="24"/>
          <w:lang w:val="kk-KZ"/>
        </w:rPr>
        <w:t xml:space="preserve"> </w:t>
      </w:r>
      <w:r w:rsidR="00B377D6">
        <w:rPr>
          <w:rFonts w:ascii="Times New Roman" w:hAnsi="Times New Roman" w:cs="Times New Roman"/>
          <w:b/>
          <w:sz w:val="24"/>
          <w:szCs w:val="24"/>
          <w:lang w:val="kk-KZ"/>
        </w:rPr>
        <w:t>№</w:t>
      </w:r>
      <w:r w:rsidR="00712207">
        <w:rPr>
          <w:rFonts w:ascii="Times New Roman" w:hAnsi="Times New Roman" w:cs="Times New Roman"/>
          <w:b/>
          <w:sz w:val="24"/>
          <w:szCs w:val="24"/>
          <w:lang w:val="kk-KZ"/>
        </w:rPr>
        <w:t>03</w:t>
      </w:r>
      <w:r w:rsidR="00956D7D">
        <w:rPr>
          <w:rFonts w:ascii="Times New Roman" w:hAnsi="Times New Roman" w:cs="Times New Roman"/>
          <w:b/>
          <w:sz w:val="24"/>
          <w:szCs w:val="24"/>
          <w:lang w:val="kk-KZ"/>
        </w:rPr>
        <w:t>2</w:t>
      </w:r>
    </w:p>
    <w:p w:rsidR="00E164A8" w:rsidRPr="00B12EDF" w:rsidRDefault="000730DC" w:rsidP="000730DC">
      <w:pPr>
        <w:spacing w:after="0" w:line="240" w:lineRule="auto"/>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rPr>
        <w:t xml:space="preserve">ЗАКУП ЛЕКАРСТВЕННЫХ СРЕДСТВ, </w:t>
      </w:r>
      <w:r w:rsidR="003A7A08">
        <w:rPr>
          <w:rFonts w:ascii="Times New Roman" w:hAnsi="Times New Roman" w:cs="Times New Roman"/>
          <w:i/>
          <w:sz w:val="24"/>
          <w:szCs w:val="24"/>
          <w:u w:val="single"/>
          <w:lang w:val="kk-KZ"/>
        </w:rPr>
        <w:t>МЕДИЦИНСКИХ ИЗДЕЛИЙ</w:t>
      </w:r>
      <w:r w:rsidR="00A10478" w:rsidRPr="00B12EDF">
        <w:rPr>
          <w:rFonts w:ascii="Times New Roman" w:hAnsi="Times New Roman" w:cs="Times New Roman"/>
          <w:i/>
          <w:sz w:val="24"/>
          <w:szCs w:val="24"/>
          <w:u w:val="single"/>
        </w:rPr>
        <w:t xml:space="preserve"> СПОСОБОМ</w:t>
      </w:r>
      <w:r w:rsidR="003A7A08">
        <w:rPr>
          <w:rFonts w:ascii="Times New Roman" w:hAnsi="Times New Roman" w:cs="Times New Roman"/>
          <w:i/>
          <w:sz w:val="24"/>
          <w:szCs w:val="24"/>
          <w:u w:val="single"/>
          <w:lang w:val="kk-KZ"/>
        </w:rPr>
        <w:t xml:space="preserve"> ЗАПРОСА</w:t>
      </w:r>
      <w:r w:rsidR="00A10478" w:rsidRPr="00B12EDF">
        <w:rPr>
          <w:rFonts w:ascii="Times New Roman" w:hAnsi="Times New Roman" w:cs="Times New Roman"/>
          <w:i/>
          <w:sz w:val="24"/>
          <w:szCs w:val="24"/>
          <w:u w:val="single"/>
        </w:rPr>
        <w:t xml:space="preserve"> ЦЕНОВЫХ ПРЕДЛОЖЕНИ</w:t>
      </w:r>
      <w:r w:rsidR="00A10478" w:rsidRPr="00B12EDF">
        <w:rPr>
          <w:rFonts w:ascii="Times New Roman" w:hAnsi="Times New Roman" w:cs="Times New Roman"/>
          <w:i/>
          <w:sz w:val="24"/>
          <w:szCs w:val="24"/>
          <w:u w:val="single"/>
          <w:lang w:val="kk-KZ"/>
        </w:rPr>
        <w:t xml:space="preserve">Й </w:t>
      </w:r>
      <w:r w:rsidR="00A10478" w:rsidRPr="00B12EDF">
        <w:rPr>
          <w:rFonts w:ascii="Times New Roman" w:hAnsi="Times New Roman" w:cs="Times New Roman"/>
          <w:i/>
          <w:sz w:val="24"/>
          <w:szCs w:val="24"/>
          <w:u w:val="single"/>
        </w:rPr>
        <w:t>№</w:t>
      </w:r>
      <w:r w:rsidR="003E6988" w:rsidRPr="003E6988">
        <w:rPr>
          <w:rFonts w:ascii="Times New Roman" w:hAnsi="Times New Roman" w:cs="Times New Roman"/>
          <w:i/>
          <w:sz w:val="24"/>
          <w:szCs w:val="24"/>
          <w:u w:val="single"/>
        </w:rPr>
        <w:t>0</w:t>
      </w:r>
      <w:r w:rsidR="00D94CDF">
        <w:rPr>
          <w:rFonts w:ascii="Times New Roman" w:hAnsi="Times New Roman" w:cs="Times New Roman"/>
          <w:i/>
          <w:sz w:val="24"/>
          <w:szCs w:val="24"/>
          <w:u w:val="single"/>
          <w:lang w:val="kk-KZ"/>
        </w:rPr>
        <w:t>2</w:t>
      </w:r>
      <w:r w:rsidR="00956D7D">
        <w:rPr>
          <w:rFonts w:ascii="Times New Roman" w:hAnsi="Times New Roman" w:cs="Times New Roman"/>
          <w:i/>
          <w:sz w:val="24"/>
          <w:szCs w:val="24"/>
          <w:u w:val="single"/>
          <w:lang w:val="kk-KZ"/>
        </w:rPr>
        <w:t>9</w:t>
      </w:r>
      <w:r w:rsidR="00A10478" w:rsidRPr="00B12EDF">
        <w:rPr>
          <w:rFonts w:ascii="Times New Roman" w:hAnsi="Times New Roman" w:cs="Times New Roman"/>
          <w:i/>
          <w:sz w:val="24"/>
          <w:szCs w:val="24"/>
          <w:u w:val="single"/>
        </w:rPr>
        <w:t xml:space="preserve"> от </w:t>
      </w:r>
      <w:r w:rsidR="00956D7D">
        <w:rPr>
          <w:rFonts w:ascii="Times New Roman" w:hAnsi="Times New Roman" w:cs="Times New Roman"/>
          <w:i/>
          <w:sz w:val="24"/>
          <w:szCs w:val="24"/>
          <w:u w:val="single"/>
        </w:rPr>
        <w:t>15</w:t>
      </w:r>
      <w:r w:rsidR="00914FF2" w:rsidRPr="00B12EDF">
        <w:rPr>
          <w:rFonts w:ascii="Times New Roman" w:hAnsi="Times New Roman" w:cs="Times New Roman"/>
          <w:i/>
          <w:sz w:val="24"/>
          <w:szCs w:val="24"/>
          <w:u w:val="single"/>
        </w:rPr>
        <w:t>.</w:t>
      </w:r>
      <w:r w:rsidR="00D27439">
        <w:rPr>
          <w:rFonts w:ascii="Times New Roman" w:hAnsi="Times New Roman" w:cs="Times New Roman"/>
          <w:i/>
          <w:sz w:val="24"/>
          <w:szCs w:val="24"/>
          <w:u w:val="single"/>
        </w:rPr>
        <w:t>0</w:t>
      </w:r>
      <w:r w:rsidR="00712207">
        <w:rPr>
          <w:rFonts w:ascii="Times New Roman" w:hAnsi="Times New Roman" w:cs="Times New Roman"/>
          <w:i/>
          <w:sz w:val="24"/>
          <w:szCs w:val="24"/>
          <w:u w:val="single"/>
        </w:rPr>
        <w:t>7</w:t>
      </w:r>
      <w:r w:rsidR="00A10478" w:rsidRPr="00B12EDF">
        <w:rPr>
          <w:rFonts w:ascii="Times New Roman" w:hAnsi="Times New Roman" w:cs="Times New Roman"/>
          <w:i/>
          <w:sz w:val="24"/>
          <w:szCs w:val="24"/>
          <w:u w:val="single"/>
        </w:rPr>
        <w:t>.201</w:t>
      </w:r>
      <w:r w:rsidR="00CA711C">
        <w:rPr>
          <w:rFonts w:ascii="Times New Roman" w:hAnsi="Times New Roman" w:cs="Times New Roman"/>
          <w:i/>
          <w:sz w:val="24"/>
          <w:szCs w:val="24"/>
          <w:u w:val="single"/>
        </w:rPr>
        <w:t>9</w:t>
      </w:r>
      <w:r w:rsidR="00A10478" w:rsidRPr="00B12EDF">
        <w:rPr>
          <w:rFonts w:ascii="Times New Roman" w:hAnsi="Times New Roman" w:cs="Times New Roman"/>
          <w:i/>
          <w:sz w:val="24"/>
          <w:szCs w:val="24"/>
          <w:u w:val="single"/>
        </w:rPr>
        <w:t>г.</w:t>
      </w:r>
    </w:p>
    <w:p w:rsidR="00094E6B" w:rsidRPr="00B377D6" w:rsidRDefault="00094E6B" w:rsidP="000730DC">
      <w:pPr>
        <w:spacing w:after="0" w:line="240" w:lineRule="auto"/>
        <w:jc w:val="center"/>
        <w:rPr>
          <w:rFonts w:ascii="Times New Roman" w:hAnsi="Times New Roman" w:cs="Times New Roman"/>
          <w:b/>
          <w:sz w:val="24"/>
          <w:szCs w:val="24"/>
          <w:u w:val="single"/>
        </w:rPr>
      </w:pPr>
    </w:p>
    <w:p w:rsidR="00E164A8" w:rsidRDefault="00E164A8" w:rsidP="00E3587D">
      <w:pPr>
        <w:spacing w:after="0" w:line="240" w:lineRule="auto"/>
        <w:jc w:val="center"/>
        <w:rPr>
          <w:rFonts w:ascii="Times New Roman" w:hAnsi="Times New Roman" w:cs="Times New Roman"/>
          <w:b/>
          <w:sz w:val="24"/>
          <w:szCs w:val="24"/>
          <w:u w:val="single"/>
        </w:rPr>
      </w:pPr>
      <w:proofErr w:type="spellStart"/>
      <w:r w:rsidRPr="00B377D6">
        <w:rPr>
          <w:rFonts w:ascii="Times New Roman" w:hAnsi="Times New Roman" w:cs="Times New Roman"/>
          <w:b/>
          <w:sz w:val="24"/>
          <w:szCs w:val="24"/>
          <w:u w:val="single"/>
        </w:rPr>
        <w:t>г.Петропавловск</w:t>
      </w:r>
      <w:proofErr w:type="spellEnd"/>
      <w:r w:rsidRPr="00B377D6">
        <w:rPr>
          <w:rFonts w:ascii="Times New Roman" w:hAnsi="Times New Roman" w:cs="Times New Roman"/>
          <w:b/>
          <w:sz w:val="24"/>
          <w:szCs w:val="24"/>
        </w:rPr>
        <w:tab/>
        <w:t xml:space="preserve">        </w:t>
      </w:r>
      <w:r w:rsidRPr="00B377D6">
        <w:rPr>
          <w:rFonts w:ascii="Times New Roman" w:hAnsi="Times New Roman" w:cs="Times New Roman"/>
          <w:b/>
          <w:sz w:val="24"/>
          <w:szCs w:val="24"/>
        </w:rPr>
        <w:tab/>
      </w:r>
      <w:r w:rsidRPr="00B377D6">
        <w:rPr>
          <w:rFonts w:ascii="Times New Roman" w:hAnsi="Times New Roman" w:cs="Times New Roman"/>
          <w:b/>
          <w:sz w:val="24"/>
          <w:szCs w:val="24"/>
        </w:rPr>
        <w:tab/>
      </w:r>
      <w:r w:rsidRPr="00B377D6">
        <w:rPr>
          <w:rFonts w:ascii="Times New Roman" w:hAnsi="Times New Roman" w:cs="Times New Roman"/>
          <w:b/>
          <w:sz w:val="24"/>
          <w:szCs w:val="24"/>
        </w:rPr>
        <w:tab/>
      </w:r>
      <w:r w:rsidR="00813903">
        <w:rPr>
          <w:rFonts w:ascii="Times New Roman" w:hAnsi="Times New Roman" w:cs="Times New Roman"/>
          <w:b/>
          <w:sz w:val="24"/>
          <w:szCs w:val="24"/>
        </w:rPr>
        <w:t xml:space="preserve">         </w:t>
      </w:r>
      <w:r w:rsidR="00904B4F">
        <w:rPr>
          <w:rFonts w:ascii="Times New Roman" w:hAnsi="Times New Roman" w:cs="Times New Roman"/>
          <w:b/>
          <w:sz w:val="24"/>
          <w:szCs w:val="24"/>
          <w:lang w:val="kk-KZ"/>
        </w:rPr>
        <w:t xml:space="preserve"> </w:t>
      </w:r>
      <w:r w:rsidR="00EC00EF">
        <w:rPr>
          <w:rFonts w:ascii="Times New Roman" w:hAnsi="Times New Roman" w:cs="Times New Roman"/>
          <w:b/>
          <w:sz w:val="24"/>
          <w:szCs w:val="24"/>
          <w:lang w:val="kk-KZ"/>
        </w:rPr>
        <w:t xml:space="preserve">                                   </w:t>
      </w:r>
      <w:r w:rsidR="00904B4F">
        <w:rPr>
          <w:rFonts w:ascii="Times New Roman" w:hAnsi="Times New Roman" w:cs="Times New Roman"/>
          <w:b/>
          <w:sz w:val="24"/>
          <w:szCs w:val="24"/>
          <w:lang w:val="kk-KZ"/>
        </w:rPr>
        <w:t xml:space="preserve">            </w:t>
      </w:r>
      <w:r w:rsidR="00813903">
        <w:rPr>
          <w:rFonts w:ascii="Times New Roman" w:hAnsi="Times New Roman" w:cs="Times New Roman"/>
          <w:b/>
          <w:sz w:val="24"/>
          <w:szCs w:val="24"/>
        </w:rPr>
        <w:t xml:space="preserve"> </w:t>
      </w:r>
      <w:r w:rsidR="00956D7D">
        <w:rPr>
          <w:rFonts w:ascii="Times New Roman" w:hAnsi="Times New Roman" w:cs="Times New Roman"/>
          <w:b/>
          <w:sz w:val="24"/>
          <w:szCs w:val="24"/>
          <w:u w:val="single"/>
        </w:rPr>
        <w:t>22</w:t>
      </w:r>
      <w:r w:rsidR="00814239">
        <w:rPr>
          <w:rFonts w:ascii="Times New Roman" w:hAnsi="Times New Roman" w:cs="Times New Roman"/>
          <w:b/>
          <w:sz w:val="24"/>
          <w:szCs w:val="24"/>
          <w:u w:val="single"/>
        </w:rPr>
        <w:t xml:space="preserve"> </w:t>
      </w:r>
      <w:r w:rsidR="00E3587D">
        <w:rPr>
          <w:rFonts w:ascii="Times New Roman" w:hAnsi="Times New Roman" w:cs="Times New Roman"/>
          <w:b/>
          <w:sz w:val="24"/>
          <w:szCs w:val="24"/>
          <w:u w:val="single"/>
        </w:rPr>
        <w:t>ию</w:t>
      </w:r>
      <w:r w:rsidR="00712207">
        <w:rPr>
          <w:rFonts w:ascii="Times New Roman" w:hAnsi="Times New Roman" w:cs="Times New Roman"/>
          <w:b/>
          <w:sz w:val="24"/>
          <w:szCs w:val="24"/>
          <w:u w:val="single"/>
        </w:rPr>
        <w:t>л</w:t>
      </w:r>
      <w:r w:rsidR="00E3587D">
        <w:rPr>
          <w:rFonts w:ascii="Times New Roman" w:hAnsi="Times New Roman" w:cs="Times New Roman"/>
          <w:b/>
          <w:sz w:val="24"/>
          <w:szCs w:val="24"/>
          <w:u w:val="single"/>
        </w:rPr>
        <w:t>я</w:t>
      </w:r>
      <w:r w:rsidR="00E746BC" w:rsidRPr="00B377D6">
        <w:rPr>
          <w:rFonts w:ascii="Times New Roman" w:hAnsi="Times New Roman" w:cs="Times New Roman"/>
          <w:b/>
          <w:sz w:val="24"/>
          <w:szCs w:val="24"/>
          <w:u w:val="single"/>
        </w:rPr>
        <w:t xml:space="preserve"> 201</w:t>
      </w:r>
      <w:r w:rsidR="00CA711C">
        <w:rPr>
          <w:rFonts w:ascii="Times New Roman" w:hAnsi="Times New Roman" w:cs="Times New Roman"/>
          <w:b/>
          <w:sz w:val="24"/>
          <w:szCs w:val="24"/>
          <w:u w:val="single"/>
        </w:rPr>
        <w:t>9</w:t>
      </w:r>
      <w:r w:rsidR="00E746BC" w:rsidRPr="00B377D6">
        <w:rPr>
          <w:rFonts w:ascii="Times New Roman" w:hAnsi="Times New Roman" w:cs="Times New Roman"/>
          <w:b/>
          <w:sz w:val="24"/>
          <w:szCs w:val="24"/>
          <w:u w:val="single"/>
        </w:rPr>
        <w:t xml:space="preserve"> года</w:t>
      </w:r>
    </w:p>
    <w:p w:rsidR="00E3587D" w:rsidRPr="00B12EDF" w:rsidRDefault="00E3587D" w:rsidP="00E3587D">
      <w:pPr>
        <w:spacing w:after="0" w:line="240" w:lineRule="auto"/>
        <w:jc w:val="center"/>
        <w:rPr>
          <w:rFonts w:ascii="Times New Roman" w:hAnsi="Times New Roman" w:cs="Times New Roman"/>
          <w:b/>
          <w:sz w:val="24"/>
          <w:szCs w:val="24"/>
        </w:rPr>
      </w:pPr>
    </w:p>
    <w:p w:rsidR="00E164A8" w:rsidRPr="00B12EDF" w:rsidRDefault="00E164A8" w:rsidP="00E3587D">
      <w:pPr>
        <w:spacing w:after="0" w:line="240" w:lineRule="auto"/>
        <w:rPr>
          <w:rFonts w:ascii="Times New Roman" w:hAnsi="Times New Roman" w:cs="Times New Roman"/>
          <w:b/>
          <w:sz w:val="24"/>
          <w:szCs w:val="24"/>
        </w:rPr>
      </w:pPr>
      <w:r w:rsidRPr="00B12EDF">
        <w:rPr>
          <w:rFonts w:ascii="Times New Roman" w:hAnsi="Times New Roman" w:cs="Times New Roman"/>
          <w:b/>
          <w:sz w:val="24"/>
          <w:szCs w:val="24"/>
        </w:rPr>
        <w:t>1</w:t>
      </w:r>
      <w:r w:rsidRPr="00B12EDF">
        <w:rPr>
          <w:rFonts w:ascii="Times New Roman" w:hAnsi="Times New Roman" w:cs="Times New Roman"/>
          <w:b/>
          <w:sz w:val="24"/>
          <w:szCs w:val="24"/>
          <w:lang w:val="kk-KZ"/>
        </w:rPr>
        <w:t xml:space="preserve">. </w:t>
      </w:r>
      <w:r w:rsidRPr="00B12EDF">
        <w:rPr>
          <w:rFonts w:ascii="Times New Roman" w:hAnsi="Times New Roman" w:cs="Times New Roman"/>
          <w:b/>
          <w:sz w:val="24"/>
          <w:szCs w:val="24"/>
        </w:rPr>
        <w:t>Организатор государственных закупок</w:t>
      </w:r>
    </w:p>
    <w:p w:rsidR="00377AB4" w:rsidRDefault="00377AB4" w:rsidP="00E3587D">
      <w:pPr>
        <w:pStyle w:val="a3"/>
        <w:spacing w:after="0" w:line="240" w:lineRule="auto"/>
        <w:ind w:left="0"/>
        <w:jc w:val="center"/>
        <w:rPr>
          <w:rFonts w:ascii="Times New Roman" w:hAnsi="Times New Roman" w:cs="Times New Roman"/>
          <w:i/>
          <w:sz w:val="24"/>
          <w:szCs w:val="24"/>
          <w:u w:val="single"/>
        </w:rPr>
      </w:pPr>
      <w:r w:rsidRPr="00377AB4">
        <w:rPr>
          <w:rFonts w:ascii="Times New Roman" w:hAnsi="Times New Roman" w:cs="Times New Roman"/>
          <w:i/>
          <w:sz w:val="24"/>
          <w:szCs w:val="24"/>
          <w:u w:val="single"/>
        </w:rPr>
        <w:t>Коммунальное государственное предприятие на праве хозяйственного ведения «Центр психического здоровья» коммунального государственного учреждения "Управление здравоохранения акимата Северо-Казахстанской области"</w:t>
      </w:r>
    </w:p>
    <w:p w:rsidR="00E164A8" w:rsidRPr="00B12EDF" w:rsidRDefault="00E164A8" w:rsidP="00E164A8">
      <w:pPr>
        <w:pStyle w:val="a3"/>
        <w:spacing w:after="0" w:line="240" w:lineRule="auto"/>
        <w:ind w:left="-774"/>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rPr>
        <w:t xml:space="preserve"> </w:t>
      </w:r>
      <w:proofErr w:type="spellStart"/>
      <w:r w:rsidRPr="00B12EDF">
        <w:rPr>
          <w:rFonts w:ascii="Times New Roman" w:hAnsi="Times New Roman" w:cs="Times New Roman"/>
          <w:i/>
          <w:sz w:val="24"/>
          <w:szCs w:val="24"/>
          <w:u w:val="single"/>
        </w:rPr>
        <w:t>г.Петропавловск</w:t>
      </w:r>
      <w:proofErr w:type="spellEnd"/>
      <w:r w:rsidRPr="00B12EDF">
        <w:rPr>
          <w:rFonts w:ascii="Times New Roman" w:hAnsi="Times New Roman" w:cs="Times New Roman"/>
          <w:i/>
          <w:sz w:val="24"/>
          <w:szCs w:val="24"/>
          <w:u w:val="single"/>
        </w:rPr>
        <w:t>, ул. Рижская,6</w:t>
      </w:r>
    </w:p>
    <w:p w:rsidR="00E164A8" w:rsidRPr="00B12EDF" w:rsidRDefault="00E164A8" w:rsidP="00813903">
      <w:pPr>
        <w:pStyle w:val="a3"/>
        <w:spacing w:after="0" w:line="240" w:lineRule="auto"/>
        <w:ind w:left="-774"/>
        <w:jc w:val="center"/>
        <w:rPr>
          <w:rFonts w:ascii="Times New Roman" w:hAnsi="Times New Roman" w:cs="Times New Roman"/>
          <w:sz w:val="24"/>
          <w:szCs w:val="24"/>
        </w:rPr>
      </w:pPr>
      <w:r w:rsidRPr="00B12EDF">
        <w:rPr>
          <w:rFonts w:ascii="Times New Roman" w:hAnsi="Times New Roman" w:cs="Times New Roman"/>
          <w:sz w:val="24"/>
          <w:szCs w:val="24"/>
        </w:rPr>
        <w:t>провел закупки способом запроса ценовых предложений</w:t>
      </w:r>
      <w:r w:rsidR="00813903">
        <w:rPr>
          <w:rFonts w:ascii="Times New Roman" w:hAnsi="Times New Roman" w:cs="Times New Roman"/>
          <w:sz w:val="24"/>
          <w:szCs w:val="24"/>
        </w:rPr>
        <w:t>:</w:t>
      </w:r>
    </w:p>
    <w:p w:rsidR="00814239" w:rsidRDefault="000730DC" w:rsidP="00E164A8">
      <w:pPr>
        <w:spacing w:after="0" w:line="240" w:lineRule="auto"/>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rPr>
        <w:t xml:space="preserve">ЛЕКАРСТВЕННЫХ СРЕДСТВ, </w:t>
      </w:r>
      <w:r w:rsidR="003A7A08">
        <w:rPr>
          <w:rFonts w:ascii="Times New Roman" w:hAnsi="Times New Roman" w:cs="Times New Roman"/>
          <w:i/>
          <w:sz w:val="24"/>
          <w:szCs w:val="24"/>
          <w:u w:val="single"/>
          <w:lang w:val="kk-KZ"/>
        </w:rPr>
        <w:t>МЕДИЦИНСКИХ ИЗДЕЛИЙ</w:t>
      </w:r>
      <w:r w:rsidRPr="00B12EDF">
        <w:rPr>
          <w:rFonts w:ascii="Times New Roman" w:hAnsi="Times New Roman" w:cs="Times New Roman"/>
          <w:i/>
          <w:sz w:val="24"/>
          <w:szCs w:val="24"/>
          <w:u w:val="single"/>
        </w:rPr>
        <w:t xml:space="preserve"> СПОСОБОМ </w:t>
      </w:r>
    </w:p>
    <w:p w:rsidR="00E164A8" w:rsidRDefault="0093416D" w:rsidP="00E164A8">
      <w:pPr>
        <w:spacing w:after="0" w:line="240" w:lineRule="auto"/>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lang w:val="kk-KZ"/>
        </w:rPr>
        <w:t xml:space="preserve">ЗАПРОСА </w:t>
      </w:r>
      <w:r w:rsidR="000730DC" w:rsidRPr="00B12EDF">
        <w:rPr>
          <w:rFonts w:ascii="Times New Roman" w:hAnsi="Times New Roman" w:cs="Times New Roman"/>
          <w:i/>
          <w:sz w:val="24"/>
          <w:szCs w:val="24"/>
          <w:u w:val="single"/>
        </w:rPr>
        <w:t>ЦЕНОВЫХ ПРЕДЛОЖЕНИЙ</w:t>
      </w:r>
    </w:p>
    <w:p w:rsidR="00E55258" w:rsidRDefault="00E55258" w:rsidP="00E164A8">
      <w:pPr>
        <w:spacing w:after="0" w:line="240" w:lineRule="auto"/>
        <w:jc w:val="center"/>
        <w:rPr>
          <w:rFonts w:ascii="Times New Roman" w:hAnsi="Times New Roman" w:cs="Times New Roman"/>
          <w:i/>
          <w:sz w:val="24"/>
          <w:szCs w:val="24"/>
          <w:u w:val="single"/>
        </w:rPr>
      </w:pPr>
    </w:p>
    <w:tbl>
      <w:tblPr>
        <w:tblW w:w="10485" w:type="dxa"/>
        <w:tblLook w:val="04A0" w:firstRow="1" w:lastRow="0" w:firstColumn="1" w:lastColumn="0" w:noHBand="0" w:noVBand="1"/>
      </w:tblPr>
      <w:tblGrid>
        <w:gridCol w:w="960"/>
        <w:gridCol w:w="4280"/>
        <w:gridCol w:w="1418"/>
        <w:gridCol w:w="1134"/>
        <w:gridCol w:w="1417"/>
        <w:gridCol w:w="1276"/>
      </w:tblGrid>
      <w:tr w:rsidR="00712207" w:rsidRPr="00712207" w:rsidTr="00956D7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 п/п</w:t>
            </w:r>
          </w:p>
        </w:tc>
        <w:tc>
          <w:tcPr>
            <w:tcW w:w="4280" w:type="dxa"/>
            <w:tcBorders>
              <w:top w:val="single" w:sz="4" w:space="0" w:color="auto"/>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Наименование/Дополнительная характеристика</w:t>
            </w:r>
          </w:p>
        </w:tc>
        <w:tc>
          <w:tcPr>
            <w:tcW w:w="1418" w:type="dxa"/>
            <w:tcBorders>
              <w:top w:val="single" w:sz="4" w:space="0" w:color="auto"/>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proofErr w:type="spellStart"/>
            <w:r w:rsidRPr="00712207">
              <w:rPr>
                <w:rFonts w:ascii="Times New Roman" w:eastAsia="Times New Roman" w:hAnsi="Times New Roman" w:cs="Times New Roman"/>
                <w:b/>
                <w:bCs/>
                <w:color w:val="000000"/>
              </w:rPr>
              <w:t>Ед.изм</w:t>
            </w:r>
            <w:proofErr w:type="spellEnd"/>
            <w:r w:rsidRPr="00712207">
              <w:rPr>
                <w:rFonts w:ascii="Times New Roman" w:eastAsia="Times New Roman" w:hAnsi="Times New Roman" w:cs="Times New Roman"/>
                <w:b/>
                <w:bCs/>
                <w:color w:val="000000"/>
              </w:rPr>
              <w:t>.</w:t>
            </w:r>
          </w:p>
        </w:tc>
        <w:tc>
          <w:tcPr>
            <w:tcW w:w="1134" w:type="dxa"/>
            <w:tcBorders>
              <w:top w:val="single" w:sz="4" w:space="0" w:color="auto"/>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Кол-во.</w:t>
            </w:r>
          </w:p>
        </w:tc>
        <w:tc>
          <w:tcPr>
            <w:tcW w:w="1417" w:type="dxa"/>
            <w:tcBorders>
              <w:top w:val="single" w:sz="4" w:space="0" w:color="auto"/>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Цена за ед. (тенге)</w:t>
            </w:r>
          </w:p>
        </w:tc>
        <w:tc>
          <w:tcPr>
            <w:tcW w:w="1276" w:type="dxa"/>
            <w:tcBorders>
              <w:top w:val="single" w:sz="4" w:space="0" w:color="auto"/>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Сумма (тенге)</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1</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Аскорбиновая кислота для витаминизации пищи</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10000</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30000</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2</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Повидон</w:t>
            </w:r>
            <w:proofErr w:type="spellEnd"/>
            <w:r w:rsidRPr="00712207">
              <w:rPr>
                <w:rFonts w:ascii="Times New Roman" w:eastAsia="Times New Roman" w:hAnsi="Times New Roman" w:cs="Times New Roman"/>
                <w:color w:val="000000"/>
              </w:rPr>
              <w:t xml:space="preserve"> - йод, раствор для наружного применения 1% 30мл</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фл</w:t>
            </w:r>
            <w:proofErr w:type="spellEnd"/>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20</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135,9</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2718</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3</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Фенобарбитал 0,1 №10</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уп</w:t>
            </w:r>
            <w:proofErr w:type="spellEnd"/>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111,6</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66960</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4</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Диазепам 5мг №20</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уп</w:t>
            </w:r>
            <w:proofErr w:type="spellEnd"/>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320,6</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256480</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5</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Дисоль</w:t>
            </w:r>
            <w:proofErr w:type="spellEnd"/>
            <w:r w:rsidRPr="00712207">
              <w:rPr>
                <w:rFonts w:ascii="Times New Roman" w:eastAsia="Times New Roman" w:hAnsi="Times New Roman" w:cs="Times New Roman"/>
                <w:color w:val="000000"/>
              </w:rPr>
              <w:t xml:space="preserve"> 400мл (раствор для инфузий)</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фл</w:t>
            </w:r>
            <w:proofErr w:type="spellEnd"/>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24</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212,35</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5096,4</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6</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Ацесоль</w:t>
            </w:r>
            <w:proofErr w:type="spellEnd"/>
            <w:r w:rsidRPr="00712207">
              <w:rPr>
                <w:rFonts w:ascii="Times New Roman" w:eastAsia="Times New Roman" w:hAnsi="Times New Roman" w:cs="Times New Roman"/>
                <w:color w:val="000000"/>
              </w:rPr>
              <w:t xml:space="preserve"> 400мл (раствор для инфузий)</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фл</w:t>
            </w:r>
            <w:proofErr w:type="spellEnd"/>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36</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200,54</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7219,44</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7</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 xml:space="preserve">Уксусная кислота ледяная </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6000</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6000</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8</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Сульфосалициловая кислота</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0,5</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16000</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8000</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9</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 xml:space="preserve">Натрий лимоннокислый </w:t>
            </w:r>
            <w:proofErr w:type="spellStart"/>
            <w:r w:rsidRPr="00712207">
              <w:rPr>
                <w:rFonts w:ascii="Times New Roman" w:eastAsia="Times New Roman" w:hAnsi="Times New Roman" w:cs="Times New Roman"/>
                <w:color w:val="000000"/>
              </w:rPr>
              <w:t>трехзамещенный</w:t>
            </w:r>
            <w:proofErr w:type="spellEnd"/>
            <w:r w:rsidRPr="00712207">
              <w:rPr>
                <w:rFonts w:ascii="Times New Roman" w:eastAsia="Times New Roman" w:hAnsi="Times New Roman" w:cs="Times New Roman"/>
                <w:color w:val="000000"/>
              </w:rPr>
              <w:t xml:space="preserve"> 5,5 водный</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0,1</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9000</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900</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10</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Азотная кислота</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1,4</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5000</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7000</w:t>
            </w:r>
          </w:p>
        </w:tc>
      </w:tr>
      <w:tr w:rsidR="00712207" w:rsidRPr="00712207" w:rsidTr="00956D7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11</w:t>
            </w:r>
          </w:p>
        </w:tc>
        <w:tc>
          <w:tcPr>
            <w:tcW w:w="4280"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Натрия хлорид (соль для реактива Ларионова)</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w:t>
            </w:r>
          </w:p>
        </w:tc>
        <w:tc>
          <w:tcPr>
            <w:tcW w:w="1417"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3500</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3500</w:t>
            </w:r>
          </w:p>
        </w:tc>
      </w:tr>
      <w:tr w:rsidR="00712207" w:rsidRPr="00712207" w:rsidTr="00956D7D">
        <w:trPr>
          <w:trHeight w:val="30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12207" w:rsidRPr="00712207" w:rsidRDefault="00712207" w:rsidP="00712207">
            <w:pPr>
              <w:spacing w:after="0" w:line="240" w:lineRule="auto"/>
              <w:jc w:val="right"/>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ИТОГО</w:t>
            </w:r>
          </w:p>
        </w:tc>
        <w:tc>
          <w:tcPr>
            <w:tcW w:w="1276"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393873,84</w:t>
            </w:r>
          </w:p>
        </w:tc>
      </w:tr>
    </w:tbl>
    <w:p w:rsidR="00E3587D" w:rsidRDefault="00E3587D" w:rsidP="00E164A8">
      <w:pPr>
        <w:spacing w:after="0" w:line="240" w:lineRule="auto"/>
        <w:jc w:val="center"/>
        <w:rPr>
          <w:rFonts w:ascii="Times New Roman" w:hAnsi="Times New Roman" w:cs="Times New Roman"/>
          <w:i/>
          <w:sz w:val="24"/>
          <w:szCs w:val="24"/>
          <w:u w:val="single"/>
        </w:rPr>
      </w:pPr>
    </w:p>
    <w:p w:rsidR="00E164A8" w:rsidRPr="00B12EDF" w:rsidRDefault="00E164A8" w:rsidP="00E164A8">
      <w:pPr>
        <w:spacing w:after="0" w:line="240" w:lineRule="auto"/>
        <w:ind w:left="-1134" w:firstLine="1134"/>
        <w:jc w:val="both"/>
        <w:rPr>
          <w:rFonts w:ascii="Times New Roman" w:hAnsi="Times New Roman" w:cs="Times New Roman"/>
          <w:b/>
          <w:sz w:val="24"/>
          <w:szCs w:val="24"/>
        </w:rPr>
      </w:pPr>
      <w:r w:rsidRPr="00B12EDF">
        <w:rPr>
          <w:rFonts w:ascii="Times New Roman" w:hAnsi="Times New Roman" w:cs="Times New Roman"/>
          <w:b/>
          <w:sz w:val="24"/>
          <w:szCs w:val="24"/>
          <w:lang w:val="kk-KZ"/>
        </w:rPr>
        <w:t>2.</w:t>
      </w:r>
      <w:r w:rsidRPr="00B12EDF">
        <w:rPr>
          <w:rFonts w:ascii="Times New Roman" w:hAnsi="Times New Roman" w:cs="Times New Roman"/>
          <w:b/>
          <w:sz w:val="24"/>
          <w:szCs w:val="24"/>
        </w:rPr>
        <w:t>Сумма, выделенная для закупки</w:t>
      </w:r>
    </w:p>
    <w:p w:rsidR="00E164A8" w:rsidRPr="00B12EDF" w:rsidRDefault="00712207" w:rsidP="00EC00EF">
      <w:pPr>
        <w:pStyle w:val="a3"/>
        <w:spacing w:after="0" w:line="240" w:lineRule="auto"/>
        <w:ind w:left="567"/>
        <w:jc w:val="center"/>
        <w:rPr>
          <w:rFonts w:ascii="Times New Roman" w:hAnsi="Times New Roman" w:cs="Times New Roman"/>
          <w:sz w:val="24"/>
          <w:szCs w:val="24"/>
          <w:u w:val="single"/>
        </w:rPr>
      </w:pPr>
      <w:r>
        <w:rPr>
          <w:rFonts w:ascii="Times New Roman" w:hAnsi="Times New Roman" w:cs="Times New Roman"/>
          <w:sz w:val="24"/>
          <w:szCs w:val="24"/>
          <w:u w:val="single"/>
          <w:lang w:val="kk-KZ"/>
        </w:rPr>
        <w:t>393 873,84</w:t>
      </w:r>
      <w:r w:rsidR="00377AB4">
        <w:rPr>
          <w:rFonts w:ascii="Times New Roman" w:hAnsi="Times New Roman" w:cs="Times New Roman"/>
          <w:sz w:val="24"/>
          <w:szCs w:val="24"/>
          <w:u w:val="single"/>
          <w:lang w:val="kk-KZ"/>
        </w:rPr>
        <w:t xml:space="preserve"> </w:t>
      </w:r>
      <w:r w:rsidR="00E164A8" w:rsidRPr="00B12EDF">
        <w:rPr>
          <w:rFonts w:ascii="Times New Roman" w:hAnsi="Times New Roman" w:cs="Times New Roman"/>
          <w:sz w:val="24"/>
          <w:szCs w:val="24"/>
          <w:u w:val="single"/>
        </w:rPr>
        <w:t>(</w:t>
      </w:r>
      <w:r>
        <w:rPr>
          <w:rFonts w:ascii="Times New Roman" w:hAnsi="Times New Roman" w:cs="Times New Roman"/>
          <w:sz w:val="24"/>
          <w:szCs w:val="24"/>
          <w:u w:val="single"/>
        </w:rPr>
        <w:t>Триста девяносто три тысячи восемьсот семьдесят три</w:t>
      </w:r>
      <w:r w:rsidR="00E164A8" w:rsidRPr="00B12EDF">
        <w:rPr>
          <w:rFonts w:ascii="Times New Roman" w:hAnsi="Times New Roman" w:cs="Times New Roman"/>
          <w:sz w:val="24"/>
          <w:szCs w:val="24"/>
          <w:u w:val="single"/>
        </w:rPr>
        <w:t xml:space="preserve">) тенге </w:t>
      </w:r>
      <w:r>
        <w:rPr>
          <w:rFonts w:ascii="Times New Roman" w:hAnsi="Times New Roman" w:cs="Times New Roman"/>
          <w:sz w:val="24"/>
          <w:szCs w:val="24"/>
          <w:u w:val="single"/>
        </w:rPr>
        <w:t>84</w:t>
      </w:r>
      <w:r w:rsidR="00E164A8" w:rsidRPr="00B12EDF">
        <w:rPr>
          <w:rFonts w:ascii="Times New Roman" w:hAnsi="Times New Roman" w:cs="Times New Roman"/>
          <w:sz w:val="24"/>
          <w:szCs w:val="24"/>
          <w:u w:val="single"/>
        </w:rPr>
        <w:t xml:space="preserve"> тиын.</w:t>
      </w:r>
    </w:p>
    <w:p w:rsidR="00E164A8" w:rsidRPr="00B12EDF" w:rsidRDefault="00E164A8" w:rsidP="00E164A8">
      <w:pPr>
        <w:pStyle w:val="a3"/>
        <w:spacing w:after="0" w:line="240" w:lineRule="auto"/>
        <w:ind w:left="-774"/>
        <w:jc w:val="center"/>
        <w:rPr>
          <w:rFonts w:ascii="Times New Roman" w:hAnsi="Times New Roman" w:cs="Times New Roman"/>
          <w:i/>
          <w:sz w:val="24"/>
          <w:szCs w:val="24"/>
        </w:rPr>
      </w:pPr>
      <w:r w:rsidRPr="00B12EDF">
        <w:rPr>
          <w:rFonts w:ascii="Times New Roman" w:hAnsi="Times New Roman" w:cs="Times New Roman"/>
          <w:i/>
          <w:sz w:val="24"/>
          <w:szCs w:val="24"/>
        </w:rPr>
        <w:t>(сумма)</w:t>
      </w:r>
    </w:p>
    <w:p w:rsidR="00E164A8" w:rsidRPr="00B12EDF" w:rsidRDefault="00E164A8" w:rsidP="00E164A8">
      <w:pPr>
        <w:spacing w:after="0" w:line="240" w:lineRule="auto"/>
        <w:ind w:left="-1134" w:firstLine="1134"/>
        <w:jc w:val="both"/>
        <w:rPr>
          <w:rFonts w:ascii="Times New Roman" w:hAnsi="Times New Roman" w:cs="Times New Roman"/>
          <w:b/>
          <w:sz w:val="24"/>
          <w:szCs w:val="24"/>
        </w:rPr>
      </w:pPr>
      <w:r w:rsidRPr="00B12EDF">
        <w:rPr>
          <w:rFonts w:ascii="Times New Roman" w:hAnsi="Times New Roman" w:cs="Times New Roman"/>
          <w:b/>
          <w:sz w:val="24"/>
          <w:szCs w:val="24"/>
          <w:lang w:val="kk-KZ"/>
        </w:rPr>
        <w:t>3.</w:t>
      </w:r>
      <w:r w:rsidRPr="00B12EDF">
        <w:rPr>
          <w:rFonts w:ascii="Times New Roman" w:hAnsi="Times New Roman" w:cs="Times New Roman"/>
          <w:b/>
          <w:sz w:val="24"/>
          <w:szCs w:val="24"/>
        </w:rPr>
        <w:t>Обоснование применения данного способа:</w:t>
      </w:r>
    </w:p>
    <w:p w:rsidR="00D5341F" w:rsidRPr="00B12EDF" w:rsidRDefault="00D5341F" w:rsidP="00EC00EF">
      <w:pPr>
        <w:pStyle w:val="a3"/>
        <w:spacing w:after="0" w:line="240" w:lineRule="auto"/>
        <w:ind w:left="0" w:firstLine="567"/>
        <w:jc w:val="both"/>
        <w:rPr>
          <w:rFonts w:ascii="Times New Roman" w:hAnsi="Times New Roman" w:cs="Times New Roman"/>
          <w:sz w:val="24"/>
          <w:szCs w:val="24"/>
          <w:u w:val="single"/>
        </w:rPr>
      </w:pPr>
      <w:r w:rsidRPr="00B12EDF">
        <w:rPr>
          <w:rFonts w:ascii="Times New Roman" w:hAnsi="Times New Roman" w:cs="Times New Roman"/>
          <w:sz w:val="24"/>
          <w:szCs w:val="24"/>
          <w:u w:val="single"/>
        </w:rPr>
        <w:t>Согласно  пункта 10</w:t>
      </w:r>
      <w:r>
        <w:rPr>
          <w:rFonts w:ascii="Times New Roman" w:hAnsi="Times New Roman" w:cs="Times New Roman"/>
          <w:sz w:val="24"/>
          <w:szCs w:val="24"/>
          <w:u w:val="single"/>
          <w:lang w:val="kk-KZ"/>
        </w:rPr>
        <w:t>3</w:t>
      </w:r>
      <w:r w:rsidRPr="00B12EDF">
        <w:rPr>
          <w:rFonts w:ascii="Times New Roman" w:hAnsi="Times New Roman" w:cs="Times New Roman"/>
          <w:sz w:val="24"/>
          <w:szCs w:val="24"/>
          <w:u w:val="single"/>
        </w:rPr>
        <w:t xml:space="preserve"> главы </w:t>
      </w:r>
      <w:r>
        <w:rPr>
          <w:rFonts w:ascii="Times New Roman" w:hAnsi="Times New Roman" w:cs="Times New Roman"/>
          <w:sz w:val="24"/>
          <w:szCs w:val="24"/>
          <w:u w:val="single"/>
          <w:lang w:val="kk-KZ"/>
        </w:rPr>
        <w:t>10</w:t>
      </w:r>
      <w:r w:rsidRPr="00B12EDF">
        <w:rPr>
          <w:rFonts w:ascii="Times New Roman" w:hAnsi="Times New Roman" w:cs="Times New Roman"/>
          <w:sz w:val="24"/>
          <w:szCs w:val="24"/>
          <w:u w:val="single"/>
        </w:rPr>
        <w:t xml:space="preserve">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w:t>
      </w:r>
      <w:r w:rsidR="003A7A08">
        <w:rPr>
          <w:rFonts w:ascii="Times New Roman" w:hAnsi="Times New Roman" w:cs="Times New Roman"/>
          <w:sz w:val="24"/>
          <w:szCs w:val="24"/>
          <w:u w:val="single"/>
          <w:lang w:val="kk-KZ"/>
        </w:rPr>
        <w:t>30</w:t>
      </w:r>
      <w:r w:rsidRPr="00B12EDF">
        <w:rPr>
          <w:rFonts w:ascii="Times New Roman" w:hAnsi="Times New Roman" w:cs="Times New Roman"/>
          <w:sz w:val="24"/>
          <w:szCs w:val="24"/>
          <w:u w:val="single"/>
        </w:rPr>
        <w:t xml:space="preserve"> </w:t>
      </w:r>
      <w:r w:rsidR="003A7A08">
        <w:rPr>
          <w:rFonts w:ascii="Times New Roman" w:hAnsi="Times New Roman" w:cs="Times New Roman"/>
          <w:sz w:val="24"/>
          <w:szCs w:val="24"/>
          <w:u w:val="single"/>
          <w:lang w:val="kk-KZ"/>
        </w:rPr>
        <w:t>мая</w:t>
      </w:r>
      <w:r w:rsidRPr="00B12EDF">
        <w:rPr>
          <w:rFonts w:ascii="Times New Roman" w:hAnsi="Times New Roman" w:cs="Times New Roman"/>
          <w:sz w:val="24"/>
          <w:szCs w:val="24"/>
          <w:u w:val="single"/>
        </w:rPr>
        <w:t xml:space="preserve"> 201</w:t>
      </w:r>
      <w:r w:rsidR="003A7A08">
        <w:rPr>
          <w:rFonts w:ascii="Times New Roman" w:hAnsi="Times New Roman" w:cs="Times New Roman"/>
          <w:sz w:val="24"/>
          <w:szCs w:val="24"/>
          <w:u w:val="single"/>
          <w:lang w:val="kk-KZ"/>
        </w:rPr>
        <w:t>9</w:t>
      </w:r>
      <w:r w:rsidRPr="00B12EDF">
        <w:rPr>
          <w:rFonts w:ascii="Times New Roman" w:hAnsi="Times New Roman" w:cs="Times New Roman"/>
          <w:sz w:val="24"/>
          <w:szCs w:val="24"/>
          <w:u w:val="single"/>
        </w:rPr>
        <w:t xml:space="preserve"> года №</w:t>
      </w:r>
      <w:r w:rsidR="003A7A08">
        <w:rPr>
          <w:rFonts w:ascii="Times New Roman" w:hAnsi="Times New Roman" w:cs="Times New Roman"/>
          <w:sz w:val="24"/>
          <w:szCs w:val="24"/>
          <w:u w:val="single"/>
          <w:lang w:val="kk-KZ"/>
        </w:rPr>
        <w:t>347</w:t>
      </w:r>
      <w:r w:rsidRPr="00B12EDF">
        <w:rPr>
          <w:rFonts w:ascii="Times New Roman" w:hAnsi="Times New Roman" w:cs="Times New Roman"/>
          <w:sz w:val="24"/>
          <w:szCs w:val="24"/>
          <w:u w:val="single"/>
        </w:rPr>
        <w:t>.</w:t>
      </w:r>
    </w:p>
    <w:p w:rsidR="009F06BE" w:rsidRPr="00B12EDF" w:rsidRDefault="009F06BE" w:rsidP="009F06BE">
      <w:pPr>
        <w:spacing w:after="0" w:line="240" w:lineRule="auto"/>
        <w:jc w:val="both"/>
        <w:rPr>
          <w:rFonts w:ascii="Times New Roman" w:hAnsi="Times New Roman" w:cs="Times New Roman"/>
          <w:b/>
          <w:sz w:val="24"/>
          <w:szCs w:val="24"/>
        </w:rPr>
      </w:pPr>
      <w:r w:rsidRPr="00B12EDF">
        <w:rPr>
          <w:rFonts w:ascii="Times New Roman" w:hAnsi="Times New Roman" w:cs="Times New Roman"/>
          <w:b/>
          <w:sz w:val="24"/>
          <w:szCs w:val="24"/>
        </w:rPr>
        <w:t>4.Наименование и местонахождение потенциальных поставщиков, предоставивших ценовые предложения:</w:t>
      </w:r>
    </w:p>
    <w:tbl>
      <w:tblPr>
        <w:tblStyle w:val="a4"/>
        <w:tblW w:w="10201" w:type="dxa"/>
        <w:tblLook w:val="04A0" w:firstRow="1" w:lastRow="0" w:firstColumn="1" w:lastColumn="0" w:noHBand="0" w:noVBand="1"/>
      </w:tblPr>
      <w:tblGrid>
        <w:gridCol w:w="675"/>
        <w:gridCol w:w="4395"/>
        <w:gridCol w:w="2722"/>
        <w:gridCol w:w="2409"/>
      </w:tblGrid>
      <w:tr w:rsidR="00D27439" w:rsidTr="00EC00EF">
        <w:tc>
          <w:tcPr>
            <w:tcW w:w="675"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w:t>
            </w:r>
          </w:p>
        </w:tc>
        <w:tc>
          <w:tcPr>
            <w:tcW w:w="4395"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Наименование потенциального поставщика</w:t>
            </w:r>
          </w:p>
        </w:tc>
        <w:tc>
          <w:tcPr>
            <w:tcW w:w="2722"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Адрес потенциального поставщика</w:t>
            </w:r>
          </w:p>
        </w:tc>
        <w:tc>
          <w:tcPr>
            <w:tcW w:w="2409"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Дата и время подачи заявки</w:t>
            </w:r>
          </w:p>
        </w:tc>
      </w:tr>
      <w:tr w:rsidR="00192DB8" w:rsidTr="00EC00EF">
        <w:tc>
          <w:tcPr>
            <w:tcW w:w="675" w:type="dxa"/>
          </w:tcPr>
          <w:p w:rsidR="00192DB8" w:rsidRDefault="00192DB8" w:rsidP="00192DB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w:t>
            </w:r>
          </w:p>
        </w:tc>
        <w:tc>
          <w:tcPr>
            <w:tcW w:w="4395" w:type="dxa"/>
          </w:tcPr>
          <w:p w:rsidR="00192DB8" w:rsidRPr="001D3B94" w:rsidRDefault="00956D7D" w:rsidP="00192DB8">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ТОО «Тех-</w:t>
            </w:r>
            <w:proofErr w:type="spellStart"/>
            <w:r>
              <w:rPr>
                <w:rFonts w:ascii="Times New Roman" w:hAnsi="Times New Roman" w:cs="Times New Roman"/>
                <w:iCs/>
                <w:color w:val="000000"/>
                <w:sz w:val="24"/>
                <w:szCs w:val="24"/>
              </w:rPr>
              <w:t>Фарма</w:t>
            </w:r>
            <w:proofErr w:type="spellEnd"/>
            <w:r>
              <w:rPr>
                <w:rFonts w:ascii="Times New Roman" w:hAnsi="Times New Roman" w:cs="Times New Roman"/>
                <w:iCs/>
                <w:color w:val="000000"/>
                <w:sz w:val="24"/>
                <w:szCs w:val="24"/>
              </w:rPr>
              <w:t>»</w:t>
            </w:r>
          </w:p>
        </w:tc>
        <w:tc>
          <w:tcPr>
            <w:tcW w:w="2722" w:type="dxa"/>
          </w:tcPr>
          <w:p w:rsidR="00192DB8" w:rsidRPr="001D3B94" w:rsidRDefault="00956D7D" w:rsidP="00192DB8">
            <w:pPr>
              <w:jc w:val="center"/>
              <w:rPr>
                <w:rFonts w:ascii="Times New Roman" w:hAnsi="Times New Roman" w:cs="Times New Roman"/>
                <w:iCs/>
                <w:color w:val="000000"/>
                <w:sz w:val="24"/>
                <w:szCs w:val="24"/>
              </w:rPr>
            </w:pPr>
            <w:proofErr w:type="spellStart"/>
            <w:r>
              <w:rPr>
                <w:rFonts w:ascii="Times New Roman" w:hAnsi="Times New Roman" w:cs="Times New Roman"/>
                <w:iCs/>
                <w:color w:val="000000"/>
                <w:sz w:val="24"/>
                <w:szCs w:val="24"/>
              </w:rPr>
              <w:t>г.Петропавловск</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ул.Мира</w:t>
            </w:r>
            <w:proofErr w:type="spellEnd"/>
            <w:r>
              <w:rPr>
                <w:rFonts w:ascii="Times New Roman" w:hAnsi="Times New Roman" w:cs="Times New Roman"/>
                <w:iCs/>
                <w:color w:val="000000"/>
                <w:sz w:val="24"/>
                <w:szCs w:val="24"/>
              </w:rPr>
              <w:t xml:space="preserve"> 327</w:t>
            </w:r>
          </w:p>
        </w:tc>
        <w:tc>
          <w:tcPr>
            <w:tcW w:w="2409" w:type="dxa"/>
          </w:tcPr>
          <w:p w:rsidR="00956D7D" w:rsidRDefault="00956D7D" w:rsidP="00192DB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 xml:space="preserve">09:04 </w:t>
            </w:r>
          </w:p>
          <w:p w:rsidR="00192DB8" w:rsidRDefault="00956D7D" w:rsidP="00192DB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 xml:space="preserve">22.07.2019 </w:t>
            </w:r>
          </w:p>
        </w:tc>
      </w:tr>
    </w:tbl>
    <w:p w:rsidR="0067790B" w:rsidRDefault="0067790B" w:rsidP="0067790B">
      <w:pPr>
        <w:spacing w:after="0" w:line="240" w:lineRule="auto"/>
        <w:jc w:val="both"/>
        <w:rPr>
          <w:rFonts w:ascii="Times New Roman" w:hAnsi="Times New Roman" w:cs="Times New Roman"/>
          <w:b/>
          <w:iCs/>
          <w:color w:val="000000"/>
          <w:sz w:val="24"/>
          <w:szCs w:val="24"/>
        </w:rPr>
      </w:pPr>
      <w:r w:rsidRPr="00B12EDF">
        <w:rPr>
          <w:rFonts w:ascii="Times New Roman" w:hAnsi="Times New Roman" w:cs="Times New Roman"/>
          <w:b/>
          <w:iCs/>
          <w:color w:val="000000"/>
          <w:sz w:val="24"/>
          <w:szCs w:val="24"/>
          <w:lang w:val="kk-KZ"/>
        </w:rPr>
        <w:t>5.</w:t>
      </w:r>
      <w:r w:rsidRPr="00B12EDF">
        <w:rPr>
          <w:rFonts w:ascii="Times New Roman" w:hAnsi="Times New Roman" w:cs="Times New Roman"/>
          <w:b/>
          <w:iCs/>
          <w:color w:val="000000"/>
          <w:sz w:val="24"/>
          <w:szCs w:val="24"/>
        </w:rPr>
        <w:t>Эксперты не привлекались.</w:t>
      </w:r>
    </w:p>
    <w:p w:rsidR="0067790B" w:rsidRPr="00B12EDF" w:rsidRDefault="0067790B" w:rsidP="0067790B">
      <w:pPr>
        <w:spacing w:after="0" w:line="240" w:lineRule="auto"/>
        <w:jc w:val="both"/>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6.Таблица ценовых предложений потенциальных поставщиков</w:t>
      </w:r>
    </w:p>
    <w:tbl>
      <w:tblPr>
        <w:tblStyle w:val="a4"/>
        <w:tblW w:w="0" w:type="auto"/>
        <w:tblInd w:w="-34" w:type="dxa"/>
        <w:tblLook w:val="04A0" w:firstRow="1" w:lastRow="0" w:firstColumn="1" w:lastColumn="0" w:noHBand="0" w:noVBand="1"/>
      </w:tblPr>
      <w:tblGrid>
        <w:gridCol w:w="567"/>
        <w:gridCol w:w="1073"/>
        <w:gridCol w:w="8681"/>
      </w:tblGrid>
      <w:tr w:rsidR="00192DB8" w:rsidRPr="00B12EDF" w:rsidTr="00192DB8">
        <w:trPr>
          <w:trHeight w:val="566"/>
        </w:trPr>
        <w:tc>
          <w:tcPr>
            <w:tcW w:w="567" w:type="dxa"/>
          </w:tcPr>
          <w:p w:rsidR="00192DB8" w:rsidRPr="00B12EDF" w:rsidRDefault="00192DB8" w:rsidP="00C63944">
            <w:pPr>
              <w:jc w:val="center"/>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п/п</w:t>
            </w:r>
          </w:p>
        </w:tc>
        <w:tc>
          <w:tcPr>
            <w:tcW w:w="987" w:type="dxa"/>
          </w:tcPr>
          <w:p w:rsidR="00192DB8" w:rsidRPr="00B12EDF" w:rsidRDefault="00192DB8" w:rsidP="00C63944">
            <w:pPr>
              <w:jc w:val="center"/>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лота</w:t>
            </w:r>
          </w:p>
        </w:tc>
        <w:tc>
          <w:tcPr>
            <w:tcW w:w="8681" w:type="dxa"/>
          </w:tcPr>
          <w:p w:rsidR="00192DB8" w:rsidRPr="00192DB8" w:rsidRDefault="00956D7D" w:rsidP="00995C2B">
            <w:pPr>
              <w:jc w:val="center"/>
              <w:rPr>
                <w:rFonts w:ascii="Times New Roman" w:hAnsi="Times New Roman" w:cs="Times New Roman"/>
                <w:b/>
                <w:bCs/>
                <w:iCs/>
                <w:color w:val="000000"/>
                <w:sz w:val="24"/>
                <w:szCs w:val="24"/>
                <w:lang w:val="kk-KZ"/>
              </w:rPr>
            </w:pPr>
            <w:r w:rsidRPr="00956D7D">
              <w:rPr>
                <w:rFonts w:ascii="Times New Roman" w:hAnsi="Times New Roman" w:cs="Times New Roman"/>
                <w:b/>
                <w:bCs/>
                <w:iCs/>
                <w:color w:val="000000"/>
                <w:sz w:val="24"/>
                <w:szCs w:val="24"/>
              </w:rPr>
              <w:t>ТОО «Тех-</w:t>
            </w:r>
            <w:proofErr w:type="spellStart"/>
            <w:r w:rsidRPr="00956D7D">
              <w:rPr>
                <w:rFonts w:ascii="Times New Roman" w:hAnsi="Times New Roman" w:cs="Times New Roman"/>
                <w:b/>
                <w:bCs/>
                <w:iCs/>
                <w:color w:val="000000"/>
                <w:sz w:val="24"/>
                <w:szCs w:val="24"/>
              </w:rPr>
              <w:t>Фарма</w:t>
            </w:r>
            <w:proofErr w:type="spellEnd"/>
            <w:r w:rsidRPr="00956D7D">
              <w:rPr>
                <w:rFonts w:ascii="Times New Roman" w:hAnsi="Times New Roman" w:cs="Times New Roman"/>
                <w:b/>
                <w:bCs/>
                <w:iCs/>
                <w:color w:val="000000"/>
                <w:sz w:val="24"/>
                <w:szCs w:val="24"/>
              </w:rPr>
              <w:t>»</w:t>
            </w:r>
          </w:p>
        </w:tc>
      </w:tr>
      <w:tr w:rsidR="00192DB8" w:rsidRPr="00B12EDF" w:rsidTr="00192DB8">
        <w:tc>
          <w:tcPr>
            <w:tcW w:w="567" w:type="dxa"/>
          </w:tcPr>
          <w:p w:rsidR="00192DB8" w:rsidRPr="00B12EDF" w:rsidRDefault="00192DB8" w:rsidP="00C63944">
            <w:pPr>
              <w:jc w:val="center"/>
              <w:rPr>
                <w:rFonts w:ascii="Times New Roman" w:hAnsi="Times New Roman" w:cs="Times New Roman"/>
                <w:iCs/>
                <w:color w:val="000000"/>
                <w:sz w:val="24"/>
                <w:szCs w:val="24"/>
                <w:lang w:val="kk-KZ"/>
              </w:rPr>
            </w:pPr>
            <w:r w:rsidRPr="00B12EDF">
              <w:rPr>
                <w:rFonts w:ascii="Times New Roman" w:hAnsi="Times New Roman" w:cs="Times New Roman"/>
                <w:iCs/>
                <w:color w:val="000000"/>
                <w:sz w:val="24"/>
                <w:szCs w:val="24"/>
                <w:lang w:val="kk-KZ"/>
              </w:rPr>
              <w:t>1</w:t>
            </w:r>
          </w:p>
        </w:tc>
        <w:tc>
          <w:tcPr>
            <w:tcW w:w="987" w:type="dxa"/>
          </w:tcPr>
          <w:p w:rsidR="00192DB8" w:rsidRPr="00B12EDF" w:rsidRDefault="00192DB8" w:rsidP="00C63944">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Лот№1</w:t>
            </w:r>
          </w:p>
        </w:tc>
        <w:tc>
          <w:tcPr>
            <w:tcW w:w="8681" w:type="dxa"/>
          </w:tcPr>
          <w:p w:rsidR="00546812" w:rsidRPr="00B12EDF" w:rsidRDefault="00546812" w:rsidP="00546812">
            <w:pPr>
              <w:jc w:val="center"/>
              <w:rPr>
                <w:rFonts w:ascii="Times New Roman" w:hAnsi="Times New Roman" w:cs="Times New Roman"/>
                <w:iCs/>
                <w:color w:val="000000"/>
                <w:sz w:val="24"/>
                <w:szCs w:val="24"/>
                <w:lang w:val="kk-KZ"/>
              </w:rPr>
            </w:pPr>
          </w:p>
        </w:tc>
      </w:tr>
      <w:tr w:rsidR="00956D7D" w:rsidRPr="00B12EDF" w:rsidTr="004C461D">
        <w:tc>
          <w:tcPr>
            <w:tcW w:w="567" w:type="dxa"/>
          </w:tcPr>
          <w:p w:rsidR="00956D7D" w:rsidRPr="00B12EDF" w:rsidRDefault="00956D7D" w:rsidP="004C461D">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w:t>
            </w:r>
          </w:p>
        </w:tc>
        <w:tc>
          <w:tcPr>
            <w:tcW w:w="987" w:type="dxa"/>
          </w:tcPr>
          <w:p w:rsidR="00956D7D" w:rsidRDefault="00956D7D" w:rsidP="004C461D">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Лот№2</w:t>
            </w:r>
          </w:p>
        </w:tc>
        <w:tc>
          <w:tcPr>
            <w:tcW w:w="8681" w:type="dxa"/>
          </w:tcPr>
          <w:p w:rsidR="00956D7D" w:rsidRPr="00B12EDF" w:rsidRDefault="00956D7D" w:rsidP="004C461D">
            <w:pPr>
              <w:jc w:val="center"/>
              <w:rPr>
                <w:rFonts w:ascii="Times New Roman" w:hAnsi="Times New Roman" w:cs="Times New Roman"/>
                <w:iCs/>
                <w:color w:val="000000"/>
                <w:sz w:val="24"/>
                <w:szCs w:val="24"/>
                <w:lang w:val="kk-KZ"/>
              </w:rPr>
            </w:pPr>
          </w:p>
        </w:tc>
      </w:tr>
      <w:tr w:rsidR="00956D7D" w:rsidRPr="00B12EDF" w:rsidTr="004C461D">
        <w:tc>
          <w:tcPr>
            <w:tcW w:w="567" w:type="dxa"/>
          </w:tcPr>
          <w:p w:rsidR="00956D7D" w:rsidRPr="00B12EDF" w:rsidRDefault="00956D7D" w:rsidP="004C461D">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3</w:t>
            </w:r>
          </w:p>
        </w:tc>
        <w:tc>
          <w:tcPr>
            <w:tcW w:w="987" w:type="dxa"/>
          </w:tcPr>
          <w:p w:rsidR="00956D7D" w:rsidRDefault="00956D7D" w:rsidP="004C461D">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Лот№3</w:t>
            </w:r>
          </w:p>
        </w:tc>
        <w:tc>
          <w:tcPr>
            <w:tcW w:w="8681" w:type="dxa"/>
          </w:tcPr>
          <w:p w:rsidR="00956D7D" w:rsidRPr="00B12EDF" w:rsidRDefault="00956D7D" w:rsidP="004C461D">
            <w:pPr>
              <w:jc w:val="center"/>
              <w:rPr>
                <w:rFonts w:ascii="Times New Roman" w:hAnsi="Times New Roman" w:cs="Times New Roman"/>
                <w:iCs/>
                <w:color w:val="000000"/>
                <w:sz w:val="24"/>
                <w:szCs w:val="24"/>
                <w:lang w:val="kk-KZ"/>
              </w:rPr>
            </w:pPr>
          </w:p>
        </w:tc>
      </w:tr>
      <w:tr w:rsidR="00956D7D" w:rsidRPr="00B12EDF" w:rsidTr="004C461D">
        <w:tc>
          <w:tcPr>
            <w:tcW w:w="567" w:type="dxa"/>
          </w:tcPr>
          <w:p w:rsidR="00956D7D" w:rsidRPr="00B12EDF" w:rsidRDefault="00956D7D" w:rsidP="004C461D">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4</w:t>
            </w:r>
          </w:p>
        </w:tc>
        <w:tc>
          <w:tcPr>
            <w:tcW w:w="987" w:type="dxa"/>
          </w:tcPr>
          <w:p w:rsidR="00956D7D" w:rsidRDefault="00956D7D" w:rsidP="004C461D">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Лот№4</w:t>
            </w:r>
          </w:p>
        </w:tc>
        <w:tc>
          <w:tcPr>
            <w:tcW w:w="8681" w:type="dxa"/>
          </w:tcPr>
          <w:p w:rsidR="00956D7D" w:rsidRPr="00B12EDF" w:rsidRDefault="00956D7D" w:rsidP="004C461D">
            <w:pPr>
              <w:jc w:val="center"/>
              <w:rPr>
                <w:rFonts w:ascii="Times New Roman" w:hAnsi="Times New Roman" w:cs="Times New Roman"/>
                <w:iCs/>
                <w:color w:val="000000"/>
                <w:sz w:val="24"/>
                <w:szCs w:val="24"/>
                <w:lang w:val="kk-KZ"/>
              </w:rPr>
            </w:pPr>
          </w:p>
        </w:tc>
      </w:tr>
      <w:tr w:rsidR="00956D7D" w:rsidRPr="00B12EDF" w:rsidTr="004C461D">
        <w:tc>
          <w:tcPr>
            <w:tcW w:w="567" w:type="dxa"/>
          </w:tcPr>
          <w:p w:rsidR="00956D7D" w:rsidRPr="00B12EDF" w:rsidRDefault="00956D7D" w:rsidP="004C461D">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lastRenderedPageBreak/>
              <w:t>5</w:t>
            </w:r>
          </w:p>
        </w:tc>
        <w:tc>
          <w:tcPr>
            <w:tcW w:w="987" w:type="dxa"/>
          </w:tcPr>
          <w:p w:rsidR="00956D7D" w:rsidRDefault="00956D7D" w:rsidP="004C461D">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Лот№5</w:t>
            </w:r>
          </w:p>
        </w:tc>
        <w:tc>
          <w:tcPr>
            <w:tcW w:w="8681" w:type="dxa"/>
          </w:tcPr>
          <w:p w:rsidR="00956D7D" w:rsidRPr="00B12EDF" w:rsidRDefault="00956D7D" w:rsidP="004C461D">
            <w:pPr>
              <w:jc w:val="center"/>
              <w:rPr>
                <w:rFonts w:ascii="Times New Roman" w:hAnsi="Times New Roman" w:cs="Times New Roman"/>
                <w:iCs/>
                <w:color w:val="000000"/>
                <w:sz w:val="24"/>
                <w:szCs w:val="24"/>
                <w:lang w:val="kk-KZ"/>
              </w:rPr>
            </w:pPr>
          </w:p>
        </w:tc>
      </w:tr>
      <w:tr w:rsidR="00956D7D" w:rsidRPr="00B12EDF" w:rsidTr="004C461D">
        <w:tc>
          <w:tcPr>
            <w:tcW w:w="567" w:type="dxa"/>
          </w:tcPr>
          <w:p w:rsidR="00956D7D" w:rsidRPr="00B12EDF" w:rsidRDefault="00956D7D" w:rsidP="004C461D">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6</w:t>
            </w:r>
          </w:p>
        </w:tc>
        <w:tc>
          <w:tcPr>
            <w:tcW w:w="987" w:type="dxa"/>
          </w:tcPr>
          <w:p w:rsidR="00956D7D" w:rsidRDefault="00956D7D" w:rsidP="004C461D">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Лот№6</w:t>
            </w:r>
          </w:p>
        </w:tc>
        <w:tc>
          <w:tcPr>
            <w:tcW w:w="8681" w:type="dxa"/>
          </w:tcPr>
          <w:p w:rsidR="00956D7D" w:rsidRPr="00B12EDF" w:rsidRDefault="00956D7D" w:rsidP="004C461D">
            <w:pPr>
              <w:jc w:val="center"/>
              <w:rPr>
                <w:rFonts w:ascii="Times New Roman" w:hAnsi="Times New Roman" w:cs="Times New Roman"/>
                <w:iCs/>
                <w:color w:val="000000"/>
                <w:sz w:val="24"/>
                <w:szCs w:val="24"/>
                <w:lang w:val="kk-KZ"/>
              </w:rPr>
            </w:pPr>
          </w:p>
        </w:tc>
      </w:tr>
      <w:tr w:rsidR="00956D7D" w:rsidRPr="00B12EDF" w:rsidTr="004C461D">
        <w:tc>
          <w:tcPr>
            <w:tcW w:w="567" w:type="dxa"/>
          </w:tcPr>
          <w:p w:rsidR="00956D7D" w:rsidRPr="00B12EDF" w:rsidRDefault="00956D7D" w:rsidP="004C461D">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7</w:t>
            </w:r>
          </w:p>
        </w:tc>
        <w:tc>
          <w:tcPr>
            <w:tcW w:w="987" w:type="dxa"/>
          </w:tcPr>
          <w:p w:rsidR="00956D7D" w:rsidRDefault="00956D7D" w:rsidP="004C461D">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Лот№7</w:t>
            </w:r>
          </w:p>
        </w:tc>
        <w:tc>
          <w:tcPr>
            <w:tcW w:w="8681" w:type="dxa"/>
          </w:tcPr>
          <w:p w:rsidR="00956D7D" w:rsidRPr="00B12EDF" w:rsidRDefault="00956D7D" w:rsidP="004C461D">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3000</w:t>
            </w:r>
          </w:p>
        </w:tc>
      </w:tr>
      <w:tr w:rsidR="00956D7D" w:rsidRPr="00B12EDF" w:rsidTr="004C461D">
        <w:tc>
          <w:tcPr>
            <w:tcW w:w="567" w:type="dxa"/>
          </w:tcPr>
          <w:p w:rsidR="00956D7D" w:rsidRPr="00B12EDF" w:rsidRDefault="00956D7D" w:rsidP="004C461D">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8</w:t>
            </w:r>
          </w:p>
        </w:tc>
        <w:tc>
          <w:tcPr>
            <w:tcW w:w="987" w:type="dxa"/>
          </w:tcPr>
          <w:p w:rsidR="00956D7D" w:rsidRDefault="00956D7D" w:rsidP="004C461D">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Лот№8</w:t>
            </w:r>
          </w:p>
        </w:tc>
        <w:tc>
          <w:tcPr>
            <w:tcW w:w="8681" w:type="dxa"/>
          </w:tcPr>
          <w:p w:rsidR="00956D7D" w:rsidRPr="00B12EDF" w:rsidRDefault="00956D7D" w:rsidP="004C461D">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8600</w:t>
            </w:r>
          </w:p>
        </w:tc>
      </w:tr>
      <w:tr w:rsidR="00956D7D" w:rsidRPr="00B12EDF" w:rsidTr="00192DB8">
        <w:tc>
          <w:tcPr>
            <w:tcW w:w="567" w:type="dxa"/>
          </w:tcPr>
          <w:p w:rsidR="00956D7D" w:rsidRPr="00B12EDF" w:rsidRDefault="00956D7D" w:rsidP="00C63944">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9</w:t>
            </w:r>
          </w:p>
        </w:tc>
        <w:tc>
          <w:tcPr>
            <w:tcW w:w="987" w:type="dxa"/>
          </w:tcPr>
          <w:p w:rsidR="00956D7D" w:rsidRDefault="00956D7D" w:rsidP="00C63944">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Лот№9</w:t>
            </w:r>
          </w:p>
        </w:tc>
        <w:tc>
          <w:tcPr>
            <w:tcW w:w="8681" w:type="dxa"/>
          </w:tcPr>
          <w:p w:rsidR="00956D7D" w:rsidRPr="00B12EDF" w:rsidRDefault="00956D7D" w:rsidP="00546812">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4060</w:t>
            </w:r>
          </w:p>
        </w:tc>
      </w:tr>
      <w:tr w:rsidR="00956D7D" w:rsidRPr="00B12EDF" w:rsidTr="00192DB8">
        <w:tc>
          <w:tcPr>
            <w:tcW w:w="567" w:type="dxa"/>
          </w:tcPr>
          <w:p w:rsidR="00956D7D" w:rsidRDefault="00956D7D" w:rsidP="00C63944">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10</w:t>
            </w:r>
          </w:p>
        </w:tc>
        <w:tc>
          <w:tcPr>
            <w:tcW w:w="987" w:type="dxa"/>
          </w:tcPr>
          <w:p w:rsidR="00956D7D" w:rsidRDefault="00956D7D" w:rsidP="00C63944">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Лот№10</w:t>
            </w:r>
          </w:p>
        </w:tc>
        <w:tc>
          <w:tcPr>
            <w:tcW w:w="8681" w:type="dxa"/>
          </w:tcPr>
          <w:p w:rsidR="00956D7D" w:rsidRPr="00B12EDF" w:rsidRDefault="00956D7D" w:rsidP="00546812">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2175</w:t>
            </w:r>
          </w:p>
        </w:tc>
      </w:tr>
      <w:tr w:rsidR="00956D7D" w:rsidRPr="00B12EDF" w:rsidTr="00192DB8">
        <w:tc>
          <w:tcPr>
            <w:tcW w:w="567" w:type="dxa"/>
          </w:tcPr>
          <w:p w:rsidR="00956D7D" w:rsidRDefault="00956D7D" w:rsidP="00C63944">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11</w:t>
            </w:r>
          </w:p>
        </w:tc>
        <w:tc>
          <w:tcPr>
            <w:tcW w:w="987" w:type="dxa"/>
          </w:tcPr>
          <w:p w:rsidR="00956D7D" w:rsidRDefault="00956D7D" w:rsidP="00C63944">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Лот№11</w:t>
            </w:r>
          </w:p>
        </w:tc>
        <w:tc>
          <w:tcPr>
            <w:tcW w:w="8681" w:type="dxa"/>
          </w:tcPr>
          <w:p w:rsidR="00956D7D" w:rsidRPr="00B12EDF" w:rsidRDefault="00956D7D" w:rsidP="00546812">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1740</w:t>
            </w:r>
          </w:p>
        </w:tc>
      </w:tr>
    </w:tbl>
    <w:p w:rsidR="0067790B" w:rsidRDefault="0067790B" w:rsidP="0067790B">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 Потенциальные поставщики присутствовавшие при процедуре вскрытия конвертов с ценовыми предложениями:</w:t>
      </w:r>
      <w:r w:rsidR="00A3659C">
        <w:rPr>
          <w:rFonts w:ascii="Times New Roman" w:hAnsi="Times New Roman" w:cs="Times New Roman"/>
          <w:b/>
          <w:sz w:val="24"/>
          <w:szCs w:val="24"/>
          <w:lang w:val="kk-KZ"/>
        </w:rPr>
        <w:t xml:space="preserve"> </w:t>
      </w:r>
    </w:p>
    <w:p w:rsidR="00E164A8" w:rsidRDefault="0067790B" w:rsidP="00E164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8</w:t>
      </w:r>
      <w:r w:rsidR="00E164A8" w:rsidRPr="00B12EDF">
        <w:rPr>
          <w:rFonts w:ascii="Times New Roman" w:hAnsi="Times New Roman" w:cs="Times New Roman"/>
          <w:b/>
          <w:sz w:val="24"/>
          <w:szCs w:val="24"/>
        </w:rPr>
        <w:t>. Организатор государственных закупок способом запроса ценовых предложений, РЕШИЛ:</w:t>
      </w:r>
    </w:p>
    <w:p w:rsidR="0073184E" w:rsidRDefault="0073184E" w:rsidP="00E164A8">
      <w:pPr>
        <w:spacing w:after="0" w:line="240" w:lineRule="auto"/>
        <w:jc w:val="both"/>
        <w:rPr>
          <w:rFonts w:ascii="Times New Roman" w:hAnsi="Times New Roman" w:cs="Times New Roman"/>
          <w:b/>
          <w:sz w:val="24"/>
          <w:szCs w:val="24"/>
        </w:rPr>
      </w:pPr>
    </w:p>
    <w:p w:rsidR="00956D7D" w:rsidRPr="00956D7D" w:rsidRDefault="00956D7D" w:rsidP="00956D7D">
      <w:pPr>
        <w:pStyle w:val="a3"/>
        <w:spacing w:after="0" w:line="240" w:lineRule="auto"/>
        <w:ind w:left="0" w:firstLine="567"/>
        <w:jc w:val="both"/>
        <w:rPr>
          <w:rFonts w:ascii="Times New Roman" w:hAnsi="Times New Roman" w:cs="Times New Roman"/>
          <w:b/>
          <w:i/>
          <w:iCs/>
          <w:color w:val="000000" w:themeColor="text1"/>
          <w:sz w:val="24"/>
          <w:szCs w:val="18"/>
        </w:rPr>
      </w:pPr>
      <w:r w:rsidRPr="00956D7D">
        <w:rPr>
          <w:rFonts w:ascii="Times New Roman" w:hAnsi="Times New Roman" w:cs="Times New Roman"/>
          <w:b/>
          <w:i/>
          <w:iCs/>
          <w:color w:val="000000" w:themeColor="text1"/>
          <w:sz w:val="24"/>
          <w:szCs w:val="18"/>
        </w:rPr>
        <w:t xml:space="preserve">Лот№7, Лот№8, Лот№9, Лот№10, Лот№11 </w:t>
      </w:r>
      <w:bookmarkStart w:id="0" w:name="_Hlk9261466"/>
      <w:r w:rsidRPr="00956D7D">
        <w:rPr>
          <w:rFonts w:ascii="Times New Roman" w:hAnsi="Times New Roman" w:cs="Times New Roman"/>
          <w:bCs/>
          <w:i/>
          <w:iCs/>
          <w:color w:val="000000" w:themeColor="text1"/>
          <w:sz w:val="24"/>
          <w:szCs w:val="18"/>
        </w:rPr>
        <w:t xml:space="preserve">На основании п.112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w:t>
      </w:r>
      <w:r w:rsidR="003A7A08">
        <w:rPr>
          <w:rFonts w:ascii="Times New Roman" w:hAnsi="Times New Roman" w:cs="Times New Roman"/>
          <w:bCs/>
          <w:i/>
          <w:iCs/>
          <w:color w:val="000000" w:themeColor="text1"/>
          <w:sz w:val="24"/>
          <w:szCs w:val="18"/>
          <w:lang w:val="kk-KZ"/>
        </w:rPr>
        <w:t>30</w:t>
      </w:r>
      <w:r w:rsidRPr="00956D7D">
        <w:rPr>
          <w:rFonts w:ascii="Times New Roman" w:hAnsi="Times New Roman" w:cs="Times New Roman"/>
          <w:bCs/>
          <w:i/>
          <w:iCs/>
          <w:color w:val="000000" w:themeColor="text1"/>
          <w:sz w:val="24"/>
          <w:szCs w:val="18"/>
        </w:rPr>
        <w:t xml:space="preserve"> </w:t>
      </w:r>
      <w:r w:rsidR="003A7A08">
        <w:rPr>
          <w:rFonts w:ascii="Times New Roman" w:hAnsi="Times New Roman" w:cs="Times New Roman"/>
          <w:bCs/>
          <w:i/>
          <w:iCs/>
          <w:color w:val="000000" w:themeColor="text1"/>
          <w:sz w:val="24"/>
          <w:szCs w:val="18"/>
          <w:lang w:val="kk-KZ"/>
        </w:rPr>
        <w:t>мая</w:t>
      </w:r>
      <w:r w:rsidRPr="00956D7D">
        <w:rPr>
          <w:rFonts w:ascii="Times New Roman" w:hAnsi="Times New Roman" w:cs="Times New Roman"/>
          <w:bCs/>
          <w:i/>
          <w:iCs/>
          <w:color w:val="000000" w:themeColor="text1"/>
          <w:sz w:val="24"/>
          <w:szCs w:val="18"/>
        </w:rPr>
        <w:t xml:space="preserve"> 201</w:t>
      </w:r>
      <w:r w:rsidR="003A7A08">
        <w:rPr>
          <w:rFonts w:ascii="Times New Roman" w:hAnsi="Times New Roman" w:cs="Times New Roman"/>
          <w:bCs/>
          <w:i/>
          <w:iCs/>
          <w:color w:val="000000" w:themeColor="text1"/>
          <w:sz w:val="24"/>
          <w:szCs w:val="18"/>
          <w:lang w:val="kk-KZ"/>
        </w:rPr>
        <w:t>9</w:t>
      </w:r>
      <w:r w:rsidRPr="00956D7D">
        <w:rPr>
          <w:rFonts w:ascii="Times New Roman" w:hAnsi="Times New Roman" w:cs="Times New Roman"/>
          <w:bCs/>
          <w:i/>
          <w:iCs/>
          <w:color w:val="000000" w:themeColor="text1"/>
          <w:sz w:val="24"/>
          <w:szCs w:val="18"/>
        </w:rPr>
        <w:t xml:space="preserve"> года №</w:t>
      </w:r>
      <w:r w:rsidR="003A7A08">
        <w:rPr>
          <w:rFonts w:ascii="Times New Roman" w:hAnsi="Times New Roman" w:cs="Times New Roman"/>
          <w:bCs/>
          <w:i/>
          <w:iCs/>
          <w:color w:val="000000" w:themeColor="text1"/>
          <w:sz w:val="24"/>
          <w:szCs w:val="18"/>
          <w:lang w:val="kk-KZ"/>
        </w:rPr>
        <w:t>347</w:t>
      </w:r>
      <w:r w:rsidRPr="00956D7D">
        <w:rPr>
          <w:rFonts w:ascii="Times New Roman" w:hAnsi="Times New Roman" w:cs="Times New Roman"/>
          <w:bCs/>
          <w:i/>
          <w:iCs/>
          <w:color w:val="000000" w:themeColor="text1"/>
          <w:sz w:val="24"/>
          <w:szCs w:val="18"/>
        </w:rPr>
        <w:t xml:space="preserve"> </w:t>
      </w:r>
      <w:bookmarkEnd w:id="0"/>
      <w:r w:rsidRPr="00956D7D">
        <w:rPr>
          <w:rFonts w:ascii="Times New Roman" w:hAnsi="Times New Roman" w:cs="Times New Roman"/>
          <w:bCs/>
          <w:i/>
          <w:iCs/>
          <w:color w:val="000000" w:themeColor="text1"/>
          <w:sz w:val="24"/>
          <w:szCs w:val="18"/>
        </w:rPr>
        <w:t xml:space="preserve">признать победителем </w:t>
      </w:r>
      <w:r w:rsidRPr="00956D7D">
        <w:rPr>
          <w:rFonts w:ascii="Times New Roman" w:hAnsi="Times New Roman" w:cs="Times New Roman"/>
          <w:b/>
          <w:i/>
          <w:iCs/>
          <w:color w:val="000000" w:themeColor="text1"/>
          <w:sz w:val="24"/>
          <w:szCs w:val="18"/>
          <w:lang w:val="kk-KZ"/>
        </w:rPr>
        <w:t>ТОО «</w:t>
      </w:r>
      <w:r>
        <w:rPr>
          <w:rFonts w:ascii="Times New Roman" w:hAnsi="Times New Roman" w:cs="Times New Roman"/>
          <w:b/>
          <w:i/>
          <w:iCs/>
          <w:color w:val="000000" w:themeColor="text1"/>
          <w:sz w:val="24"/>
          <w:szCs w:val="18"/>
          <w:lang w:val="kk-KZ"/>
        </w:rPr>
        <w:t>Тех-Фарма</w:t>
      </w:r>
      <w:r w:rsidRPr="00956D7D">
        <w:rPr>
          <w:rFonts w:ascii="Times New Roman" w:hAnsi="Times New Roman" w:cs="Times New Roman"/>
          <w:b/>
          <w:i/>
          <w:iCs/>
          <w:color w:val="000000" w:themeColor="text1"/>
          <w:sz w:val="24"/>
          <w:szCs w:val="18"/>
          <w:lang w:val="kk-KZ"/>
        </w:rPr>
        <w:t>»</w:t>
      </w:r>
      <w:r w:rsidRPr="00956D7D">
        <w:rPr>
          <w:rFonts w:ascii="Times New Roman" w:hAnsi="Times New Roman" w:cs="Times New Roman"/>
          <w:bCs/>
          <w:i/>
          <w:iCs/>
          <w:color w:val="000000" w:themeColor="text1"/>
          <w:sz w:val="24"/>
          <w:szCs w:val="18"/>
          <w:lang w:val="kk-KZ"/>
        </w:rPr>
        <w:t xml:space="preserve">, </w:t>
      </w:r>
      <w:r w:rsidRPr="00956D7D">
        <w:rPr>
          <w:rFonts w:ascii="Times New Roman" w:hAnsi="Times New Roman" w:cs="Times New Roman"/>
          <w:b/>
          <w:i/>
          <w:iCs/>
          <w:color w:val="000000" w:themeColor="text1"/>
          <w:sz w:val="24"/>
          <w:szCs w:val="18"/>
          <w:lang w:val="kk-KZ"/>
        </w:rPr>
        <w:t>Северо-Казахстанская область, г.Петропавловск, ул.</w:t>
      </w:r>
      <w:r>
        <w:rPr>
          <w:rFonts w:ascii="Times New Roman" w:hAnsi="Times New Roman" w:cs="Times New Roman"/>
          <w:b/>
          <w:i/>
          <w:iCs/>
          <w:color w:val="000000" w:themeColor="text1"/>
          <w:sz w:val="24"/>
          <w:szCs w:val="18"/>
          <w:lang w:val="kk-KZ"/>
        </w:rPr>
        <w:t>Мира</w:t>
      </w:r>
      <w:r w:rsidRPr="00956D7D">
        <w:rPr>
          <w:rFonts w:ascii="Times New Roman" w:hAnsi="Times New Roman" w:cs="Times New Roman"/>
          <w:b/>
          <w:i/>
          <w:iCs/>
          <w:color w:val="000000" w:themeColor="text1"/>
          <w:sz w:val="24"/>
          <w:szCs w:val="18"/>
          <w:lang w:val="kk-KZ"/>
        </w:rPr>
        <w:t xml:space="preserve"> </w:t>
      </w:r>
      <w:r>
        <w:rPr>
          <w:rFonts w:ascii="Times New Roman" w:hAnsi="Times New Roman" w:cs="Times New Roman"/>
          <w:b/>
          <w:i/>
          <w:iCs/>
          <w:color w:val="000000" w:themeColor="text1"/>
          <w:sz w:val="24"/>
          <w:szCs w:val="18"/>
          <w:lang w:val="kk-KZ"/>
        </w:rPr>
        <w:t>327</w:t>
      </w:r>
      <w:r w:rsidRPr="00956D7D">
        <w:rPr>
          <w:rFonts w:ascii="Times New Roman" w:hAnsi="Times New Roman" w:cs="Times New Roman"/>
          <w:b/>
          <w:i/>
          <w:iCs/>
          <w:color w:val="000000" w:themeColor="text1"/>
          <w:sz w:val="24"/>
          <w:szCs w:val="18"/>
        </w:rPr>
        <w:t>,</w:t>
      </w:r>
      <w:r w:rsidRPr="00956D7D">
        <w:rPr>
          <w:rFonts w:ascii="Times New Roman" w:hAnsi="Times New Roman" w:cs="Times New Roman"/>
          <w:bCs/>
          <w:i/>
          <w:iCs/>
          <w:color w:val="000000" w:themeColor="text1"/>
          <w:sz w:val="24"/>
          <w:szCs w:val="18"/>
        </w:rPr>
        <w:t xml:space="preserve"> в связи с участием одного потенциального поставщика. Цена договора составит </w:t>
      </w:r>
      <w:r>
        <w:rPr>
          <w:rFonts w:ascii="Times New Roman" w:hAnsi="Times New Roman" w:cs="Times New Roman"/>
          <w:bCs/>
          <w:i/>
          <w:iCs/>
          <w:color w:val="000000" w:themeColor="text1"/>
          <w:sz w:val="24"/>
          <w:szCs w:val="18"/>
        </w:rPr>
        <w:t>12 491</w:t>
      </w:r>
      <w:r w:rsidRPr="00956D7D">
        <w:rPr>
          <w:rFonts w:ascii="Times New Roman" w:hAnsi="Times New Roman" w:cs="Times New Roman"/>
          <w:bCs/>
          <w:i/>
          <w:iCs/>
          <w:color w:val="000000" w:themeColor="text1"/>
          <w:sz w:val="24"/>
          <w:szCs w:val="18"/>
        </w:rPr>
        <w:t xml:space="preserve"> (</w:t>
      </w:r>
      <w:r>
        <w:rPr>
          <w:rFonts w:ascii="Times New Roman" w:hAnsi="Times New Roman" w:cs="Times New Roman"/>
          <w:bCs/>
          <w:i/>
          <w:iCs/>
          <w:color w:val="000000" w:themeColor="text1"/>
          <w:sz w:val="24"/>
          <w:szCs w:val="18"/>
        </w:rPr>
        <w:t>Двенадцать тысяч четыреста девяносто одна)</w:t>
      </w:r>
      <w:r w:rsidRPr="00956D7D">
        <w:rPr>
          <w:rFonts w:ascii="Times New Roman" w:hAnsi="Times New Roman" w:cs="Times New Roman"/>
          <w:bCs/>
          <w:i/>
          <w:iCs/>
          <w:color w:val="000000" w:themeColor="text1"/>
          <w:sz w:val="24"/>
          <w:szCs w:val="18"/>
        </w:rPr>
        <w:t xml:space="preserve"> тенге 00 тиын</w:t>
      </w:r>
    </w:p>
    <w:p w:rsidR="00712207" w:rsidRPr="00956D7D" w:rsidRDefault="00956D7D" w:rsidP="00956D7D">
      <w:pPr>
        <w:spacing w:after="0" w:line="240" w:lineRule="auto"/>
        <w:ind w:firstLine="360"/>
        <w:jc w:val="both"/>
        <w:rPr>
          <w:rFonts w:ascii="Times New Roman" w:hAnsi="Times New Roman" w:cs="Times New Roman"/>
          <w:bCs/>
          <w:i/>
          <w:iCs/>
          <w:color w:val="000000" w:themeColor="text1"/>
          <w:sz w:val="24"/>
          <w:szCs w:val="18"/>
          <w:lang w:val="kk-KZ"/>
        </w:rPr>
      </w:pPr>
      <w:bookmarkStart w:id="1" w:name="_Hlk14697542"/>
      <w:r w:rsidRPr="00956D7D">
        <w:rPr>
          <w:rFonts w:ascii="Times New Roman" w:hAnsi="Times New Roman" w:cs="Times New Roman"/>
          <w:b/>
          <w:i/>
          <w:iCs/>
          <w:color w:val="000000" w:themeColor="text1"/>
          <w:sz w:val="24"/>
          <w:szCs w:val="18"/>
        </w:rPr>
        <w:t>Лот№1, Лот№2, Лот№3, Лот№4, Лот№5, Лот№6</w:t>
      </w:r>
      <w:r w:rsidRPr="00956D7D">
        <w:rPr>
          <w:rFonts w:ascii="Times New Roman" w:hAnsi="Times New Roman" w:cs="Times New Roman"/>
          <w:bCs/>
          <w:i/>
          <w:iCs/>
          <w:color w:val="000000" w:themeColor="text1"/>
          <w:sz w:val="24"/>
          <w:szCs w:val="18"/>
        </w:rPr>
        <w:t xml:space="preserve"> </w:t>
      </w:r>
      <w:bookmarkEnd w:id="1"/>
      <w:r w:rsidR="00712207" w:rsidRPr="00956D7D">
        <w:rPr>
          <w:rFonts w:ascii="Times New Roman" w:hAnsi="Times New Roman" w:cs="Times New Roman"/>
          <w:bCs/>
          <w:i/>
          <w:iCs/>
          <w:color w:val="000000" w:themeColor="text1"/>
          <w:sz w:val="24"/>
          <w:szCs w:val="18"/>
          <w:lang w:val="kk-KZ"/>
        </w:rPr>
        <w:t>Признать закуп не состоявшимся в связи с непредставлением ценовых предложений.</w:t>
      </w:r>
    </w:p>
    <w:p w:rsidR="0073184E" w:rsidRPr="00712207" w:rsidRDefault="0073184E" w:rsidP="0073184E">
      <w:pPr>
        <w:pStyle w:val="a3"/>
        <w:spacing w:after="0" w:line="240" w:lineRule="auto"/>
        <w:ind w:left="-426"/>
        <w:jc w:val="both"/>
        <w:rPr>
          <w:rFonts w:ascii="Times New Roman" w:hAnsi="Times New Roman" w:cs="Times New Roman"/>
          <w:b/>
          <w:i/>
          <w:color w:val="000000" w:themeColor="text1"/>
          <w:sz w:val="18"/>
          <w:szCs w:val="18"/>
          <w:lang w:val="kk-KZ"/>
        </w:rPr>
      </w:pPr>
    </w:p>
    <w:p w:rsidR="0073184E" w:rsidRPr="0073184E" w:rsidRDefault="0073184E" w:rsidP="00A64BE4">
      <w:pPr>
        <w:pStyle w:val="a3"/>
        <w:spacing w:after="0" w:line="240" w:lineRule="auto"/>
        <w:ind w:left="0" w:firstLine="360"/>
        <w:jc w:val="both"/>
        <w:rPr>
          <w:rFonts w:ascii="Times New Roman" w:hAnsi="Times New Roman" w:cs="Times New Roman"/>
          <w:b/>
          <w:szCs w:val="18"/>
          <w:u w:val="single"/>
          <w:lang w:val="kk-KZ"/>
        </w:rPr>
      </w:pPr>
      <w:r w:rsidRPr="0073184E">
        <w:rPr>
          <w:rFonts w:ascii="Times New Roman" w:hAnsi="Times New Roman" w:cs="Times New Roman"/>
          <w:b/>
          <w:i/>
          <w:iCs/>
          <w:color w:val="000000"/>
          <w:szCs w:val="18"/>
          <w:u w:val="single"/>
        </w:rPr>
        <w:t xml:space="preserve">Победителям в течение десяти календарных дней представить Заказчику документы, подтверждающие соответствие квалификационным требованиям согласно п.113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w:t>
      </w:r>
      <w:r w:rsidR="003A7A08">
        <w:rPr>
          <w:rFonts w:ascii="Times New Roman" w:hAnsi="Times New Roman" w:cs="Times New Roman"/>
          <w:b/>
          <w:i/>
          <w:iCs/>
          <w:color w:val="000000"/>
          <w:szCs w:val="18"/>
          <w:u w:val="single"/>
          <w:lang w:val="kk-KZ"/>
        </w:rPr>
        <w:t>30</w:t>
      </w:r>
      <w:r w:rsidRPr="0073184E">
        <w:rPr>
          <w:rFonts w:ascii="Times New Roman" w:hAnsi="Times New Roman" w:cs="Times New Roman"/>
          <w:b/>
          <w:i/>
          <w:iCs/>
          <w:color w:val="000000"/>
          <w:szCs w:val="18"/>
          <w:u w:val="single"/>
        </w:rPr>
        <w:t xml:space="preserve"> </w:t>
      </w:r>
      <w:r w:rsidR="003A7A08">
        <w:rPr>
          <w:rFonts w:ascii="Times New Roman" w:hAnsi="Times New Roman" w:cs="Times New Roman"/>
          <w:b/>
          <w:i/>
          <w:iCs/>
          <w:color w:val="000000"/>
          <w:szCs w:val="18"/>
          <w:u w:val="single"/>
          <w:lang w:val="kk-KZ"/>
        </w:rPr>
        <w:t>мая</w:t>
      </w:r>
      <w:r w:rsidRPr="0073184E">
        <w:rPr>
          <w:rFonts w:ascii="Times New Roman" w:hAnsi="Times New Roman" w:cs="Times New Roman"/>
          <w:b/>
          <w:i/>
          <w:iCs/>
          <w:color w:val="000000"/>
          <w:szCs w:val="18"/>
          <w:u w:val="single"/>
        </w:rPr>
        <w:t xml:space="preserve"> 201</w:t>
      </w:r>
      <w:r w:rsidR="003A7A08">
        <w:rPr>
          <w:rFonts w:ascii="Times New Roman" w:hAnsi="Times New Roman" w:cs="Times New Roman"/>
          <w:b/>
          <w:i/>
          <w:iCs/>
          <w:color w:val="000000"/>
          <w:szCs w:val="18"/>
          <w:u w:val="single"/>
          <w:lang w:val="kk-KZ"/>
        </w:rPr>
        <w:t>9</w:t>
      </w:r>
      <w:r w:rsidRPr="0073184E">
        <w:rPr>
          <w:rFonts w:ascii="Times New Roman" w:hAnsi="Times New Roman" w:cs="Times New Roman"/>
          <w:b/>
          <w:i/>
          <w:iCs/>
          <w:color w:val="000000"/>
          <w:szCs w:val="18"/>
          <w:u w:val="single"/>
        </w:rPr>
        <w:t xml:space="preserve"> года №</w:t>
      </w:r>
      <w:r w:rsidR="003A7A08">
        <w:rPr>
          <w:rFonts w:ascii="Times New Roman" w:hAnsi="Times New Roman" w:cs="Times New Roman"/>
          <w:b/>
          <w:i/>
          <w:iCs/>
          <w:color w:val="000000"/>
          <w:szCs w:val="18"/>
          <w:u w:val="single"/>
          <w:lang w:val="kk-KZ"/>
        </w:rPr>
        <w:t>347</w:t>
      </w:r>
    </w:p>
    <w:p w:rsidR="00A3659C" w:rsidRDefault="00A3659C"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D5341F" w:rsidRDefault="000E664C" w:rsidP="000138AB">
      <w:pPr>
        <w:spacing w:after="0" w:line="240" w:lineRule="auto"/>
        <w:jc w:val="center"/>
        <w:rPr>
          <w:rFonts w:ascii="Times New Roman" w:hAnsi="Times New Roman" w:cs="Times New Roman"/>
          <w:b/>
          <w:sz w:val="24"/>
          <w:szCs w:val="24"/>
          <w:lang w:val="kk-KZ"/>
        </w:rPr>
      </w:pPr>
      <w:r w:rsidRPr="0066290A">
        <w:rPr>
          <w:rFonts w:ascii="Times New Roman" w:hAnsi="Times New Roman" w:cs="Times New Roman"/>
          <w:b/>
          <w:sz w:val="24"/>
          <w:szCs w:val="24"/>
          <w:lang w:val="kk-KZ"/>
        </w:rPr>
        <w:t xml:space="preserve">Главный врач   </w:t>
      </w:r>
      <w:r w:rsidR="008760CB">
        <w:rPr>
          <w:rFonts w:ascii="Times New Roman" w:hAnsi="Times New Roman" w:cs="Times New Roman"/>
          <w:b/>
          <w:sz w:val="24"/>
          <w:szCs w:val="24"/>
          <w:lang w:val="kk-KZ"/>
        </w:rPr>
        <w:t xml:space="preserve">            </w:t>
      </w:r>
      <w:r w:rsidRPr="0066290A">
        <w:rPr>
          <w:rFonts w:ascii="Times New Roman" w:hAnsi="Times New Roman" w:cs="Times New Roman"/>
          <w:b/>
          <w:sz w:val="24"/>
          <w:szCs w:val="24"/>
          <w:lang w:val="kk-KZ"/>
        </w:rPr>
        <w:t xml:space="preserve">                                                     И.Э Ланда</w:t>
      </w: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192DB8" w:rsidRDefault="00192DB8" w:rsidP="001A5964">
      <w:pPr>
        <w:spacing w:after="0" w:line="240" w:lineRule="auto"/>
        <w:contextualSpacing/>
        <w:jc w:val="center"/>
        <w:rPr>
          <w:rFonts w:ascii="Times New Roman" w:hAnsi="Times New Roman" w:cs="Times New Roman"/>
          <w:b/>
          <w:sz w:val="24"/>
          <w:szCs w:val="24"/>
          <w:lang w:val="kk-KZ"/>
        </w:rPr>
      </w:pPr>
    </w:p>
    <w:p w:rsidR="000138AB" w:rsidRPr="00B12EDF" w:rsidRDefault="00E3587D" w:rsidP="001A5964">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w:t>
      </w:r>
      <w:r w:rsidR="000138AB" w:rsidRPr="00B12EDF">
        <w:rPr>
          <w:rFonts w:ascii="Times New Roman" w:hAnsi="Times New Roman" w:cs="Times New Roman"/>
          <w:b/>
          <w:sz w:val="24"/>
          <w:szCs w:val="24"/>
          <w:lang w:val="kk-KZ"/>
        </w:rPr>
        <w:t xml:space="preserve">аға ұсыныстарына сұрау салу тәсілімен мемлекеттік  сатып алу қорытындысы туралы </w:t>
      </w:r>
      <w:r w:rsidRPr="00E3587D">
        <w:rPr>
          <w:rFonts w:ascii="Times New Roman" w:hAnsi="Times New Roman" w:cs="Times New Roman"/>
          <w:b/>
          <w:sz w:val="24"/>
          <w:szCs w:val="24"/>
          <w:lang w:val="kk-KZ"/>
        </w:rPr>
        <w:t xml:space="preserve">№ </w:t>
      </w:r>
      <w:r w:rsidR="00712207">
        <w:rPr>
          <w:rFonts w:ascii="Times New Roman" w:hAnsi="Times New Roman" w:cs="Times New Roman"/>
          <w:b/>
          <w:sz w:val="24"/>
          <w:szCs w:val="24"/>
          <w:lang w:val="kk-KZ"/>
        </w:rPr>
        <w:t>03</w:t>
      </w:r>
      <w:r w:rsidR="002F451C">
        <w:rPr>
          <w:rFonts w:ascii="Times New Roman" w:hAnsi="Times New Roman" w:cs="Times New Roman"/>
          <w:b/>
          <w:sz w:val="24"/>
          <w:szCs w:val="24"/>
          <w:lang w:val="kk-KZ"/>
        </w:rPr>
        <w:t>2</w:t>
      </w:r>
      <w:r w:rsidRPr="00E3587D">
        <w:rPr>
          <w:rFonts w:ascii="Times New Roman" w:hAnsi="Times New Roman" w:cs="Times New Roman"/>
          <w:b/>
          <w:sz w:val="24"/>
          <w:szCs w:val="24"/>
          <w:lang w:val="kk-KZ"/>
        </w:rPr>
        <w:t xml:space="preserve"> </w:t>
      </w:r>
      <w:r w:rsidR="000138AB" w:rsidRPr="00B12EDF">
        <w:rPr>
          <w:rFonts w:ascii="Times New Roman" w:hAnsi="Times New Roman" w:cs="Times New Roman"/>
          <w:b/>
          <w:sz w:val="24"/>
          <w:szCs w:val="24"/>
          <w:lang w:val="kk-KZ"/>
        </w:rPr>
        <w:t>хаттама</w:t>
      </w:r>
    </w:p>
    <w:p w:rsidR="000138AB" w:rsidRDefault="00A10478" w:rsidP="001A5964">
      <w:pPr>
        <w:pStyle w:val="7"/>
        <w:spacing w:before="0" w:line="240" w:lineRule="auto"/>
        <w:contextualSpacing/>
        <w:jc w:val="center"/>
        <w:rPr>
          <w:rFonts w:ascii="Times New Roman" w:eastAsiaTheme="minorEastAsia" w:hAnsi="Times New Roman" w:cs="Times New Roman"/>
          <w:iCs w:val="0"/>
          <w:color w:val="auto"/>
          <w:sz w:val="24"/>
          <w:szCs w:val="24"/>
          <w:u w:val="single"/>
          <w:lang w:val="kk-KZ"/>
        </w:rPr>
      </w:pPr>
      <w:r w:rsidRPr="00B12EDF">
        <w:rPr>
          <w:rFonts w:ascii="Times New Roman" w:eastAsiaTheme="minorEastAsia" w:hAnsi="Times New Roman" w:cs="Times New Roman"/>
          <w:iCs w:val="0"/>
          <w:color w:val="auto"/>
          <w:sz w:val="24"/>
          <w:szCs w:val="24"/>
          <w:u w:val="single"/>
          <w:lang w:val="kk-KZ"/>
        </w:rPr>
        <w:t>201</w:t>
      </w:r>
      <w:r w:rsidR="00687CF6">
        <w:rPr>
          <w:rFonts w:ascii="Times New Roman" w:eastAsiaTheme="minorEastAsia" w:hAnsi="Times New Roman" w:cs="Times New Roman"/>
          <w:iCs w:val="0"/>
          <w:color w:val="auto"/>
          <w:sz w:val="24"/>
          <w:szCs w:val="24"/>
          <w:u w:val="single"/>
          <w:lang w:val="kk-KZ"/>
        </w:rPr>
        <w:t>9</w:t>
      </w:r>
      <w:r w:rsidRPr="00B12EDF">
        <w:rPr>
          <w:rFonts w:ascii="Times New Roman" w:eastAsiaTheme="minorEastAsia" w:hAnsi="Times New Roman" w:cs="Times New Roman"/>
          <w:iCs w:val="0"/>
          <w:color w:val="auto"/>
          <w:sz w:val="24"/>
          <w:szCs w:val="24"/>
          <w:u w:val="single"/>
          <w:lang w:val="kk-KZ"/>
        </w:rPr>
        <w:t xml:space="preserve"> жылғы </w:t>
      </w:r>
      <w:r w:rsidR="002F451C">
        <w:rPr>
          <w:rFonts w:ascii="Times New Roman" w:eastAsiaTheme="minorEastAsia" w:hAnsi="Times New Roman" w:cs="Times New Roman"/>
          <w:iCs w:val="0"/>
          <w:color w:val="auto"/>
          <w:sz w:val="24"/>
          <w:szCs w:val="24"/>
          <w:u w:val="single"/>
          <w:lang w:val="kk-KZ"/>
        </w:rPr>
        <w:t>15</w:t>
      </w:r>
      <w:r w:rsidR="00CC215C" w:rsidRPr="00B12EDF">
        <w:rPr>
          <w:rFonts w:ascii="Times New Roman" w:eastAsiaTheme="minorEastAsia" w:hAnsi="Times New Roman" w:cs="Times New Roman"/>
          <w:iCs w:val="0"/>
          <w:color w:val="auto"/>
          <w:sz w:val="24"/>
          <w:szCs w:val="24"/>
          <w:u w:val="single"/>
          <w:lang w:val="kk-KZ"/>
        </w:rPr>
        <w:t>.</w:t>
      </w:r>
      <w:r w:rsidR="00813903">
        <w:rPr>
          <w:rFonts w:ascii="Times New Roman" w:eastAsiaTheme="minorEastAsia" w:hAnsi="Times New Roman" w:cs="Times New Roman"/>
          <w:iCs w:val="0"/>
          <w:color w:val="auto"/>
          <w:sz w:val="24"/>
          <w:szCs w:val="24"/>
          <w:u w:val="single"/>
          <w:lang w:val="kk-KZ"/>
        </w:rPr>
        <w:t>0</w:t>
      </w:r>
      <w:r w:rsidR="00712207">
        <w:rPr>
          <w:rFonts w:ascii="Times New Roman" w:eastAsiaTheme="minorEastAsia" w:hAnsi="Times New Roman" w:cs="Times New Roman"/>
          <w:iCs w:val="0"/>
          <w:color w:val="auto"/>
          <w:sz w:val="24"/>
          <w:szCs w:val="24"/>
          <w:u w:val="single"/>
          <w:lang w:val="kk-KZ"/>
        </w:rPr>
        <w:t>7</w:t>
      </w:r>
      <w:r w:rsidRPr="00B12EDF">
        <w:rPr>
          <w:rFonts w:ascii="Times New Roman" w:eastAsiaTheme="minorEastAsia" w:hAnsi="Times New Roman" w:cs="Times New Roman"/>
          <w:iCs w:val="0"/>
          <w:color w:val="auto"/>
          <w:sz w:val="24"/>
          <w:szCs w:val="24"/>
          <w:u w:val="single"/>
          <w:lang w:val="kk-KZ"/>
        </w:rPr>
        <w:t xml:space="preserve"> №</w:t>
      </w:r>
      <w:r w:rsidR="00813903">
        <w:rPr>
          <w:rFonts w:ascii="Times New Roman" w:eastAsiaTheme="minorEastAsia" w:hAnsi="Times New Roman" w:cs="Times New Roman"/>
          <w:iCs w:val="0"/>
          <w:color w:val="auto"/>
          <w:sz w:val="24"/>
          <w:szCs w:val="24"/>
          <w:u w:val="single"/>
          <w:lang w:val="kk-KZ"/>
        </w:rPr>
        <w:t>0</w:t>
      </w:r>
      <w:r w:rsidR="00D94CDF">
        <w:rPr>
          <w:rFonts w:ascii="Times New Roman" w:eastAsiaTheme="minorEastAsia" w:hAnsi="Times New Roman" w:cs="Times New Roman"/>
          <w:iCs w:val="0"/>
          <w:color w:val="auto"/>
          <w:sz w:val="24"/>
          <w:szCs w:val="24"/>
          <w:u w:val="single"/>
          <w:lang w:val="kk-KZ"/>
        </w:rPr>
        <w:t>2</w:t>
      </w:r>
      <w:r w:rsidR="002F451C">
        <w:rPr>
          <w:rFonts w:ascii="Times New Roman" w:eastAsiaTheme="minorEastAsia" w:hAnsi="Times New Roman" w:cs="Times New Roman"/>
          <w:iCs w:val="0"/>
          <w:color w:val="auto"/>
          <w:sz w:val="24"/>
          <w:szCs w:val="24"/>
          <w:u w:val="single"/>
          <w:lang w:val="kk-KZ"/>
        </w:rPr>
        <w:t>9</w:t>
      </w:r>
      <w:r w:rsidR="00687CF6">
        <w:rPr>
          <w:rFonts w:ascii="Times New Roman" w:eastAsiaTheme="minorEastAsia" w:hAnsi="Times New Roman" w:cs="Times New Roman"/>
          <w:iCs w:val="0"/>
          <w:color w:val="auto"/>
          <w:sz w:val="24"/>
          <w:szCs w:val="24"/>
          <w:u w:val="single"/>
          <w:lang w:val="kk-KZ"/>
        </w:rPr>
        <w:t xml:space="preserve"> </w:t>
      </w:r>
      <w:r w:rsidR="000138AB" w:rsidRPr="00B12EDF">
        <w:rPr>
          <w:rFonts w:ascii="Times New Roman" w:eastAsiaTheme="minorEastAsia" w:hAnsi="Times New Roman" w:cs="Times New Roman"/>
          <w:iCs w:val="0"/>
          <w:color w:val="auto"/>
          <w:sz w:val="24"/>
          <w:szCs w:val="24"/>
          <w:u w:val="single"/>
          <w:lang w:val="kk-KZ"/>
        </w:rPr>
        <w:t>ДӘРІ</w:t>
      </w:r>
      <w:r w:rsidR="003A7A08">
        <w:rPr>
          <w:rFonts w:ascii="Times New Roman" w:eastAsiaTheme="minorEastAsia" w:hAnsi="Times New Roman" w:cs="Times New Roman"/>
          <w:iCs w:val="0"/>
          <w:color w:val="auto"/>
          <w:sz w:val="24"/>
          <w:szCs w:val="24"/>
          <w:u w:val="single"/>
          <w:lang w:val="kk-KZ"/>
        </w:rPr>
        <w:t>ЛІК</w:t>
      </w:r>
      <w:r w:rsidR="000138AB" w:rsidRPr="00B12EDF">
        <w:rPr>
          <w:rFonts w:ascii="Times New Roman" w:eastAsiaTheme="minorEastAsia" w:hAnsi="Times New Roman" w:cs="Times New Roman"/>
          <w:iCs w:val="0"/>
          <w:color w:val="auto"/>
          <w:sz w:val="24"/>
          <w:szCs w:val="24"/>
          <w:u w:val="single"/>
          <w:lang w:val="kk-KZ"/>
        </w:rPr>
        <w:t xml:space="preserve"> ЗАТТАР, МЕДИЦИНА</w:t>
      </w:r>
      <w:r w:rsidR="003A7A08">
        <w:rPr>
          <w:rFonts w:ascii="Times New Roman" w:eastAsiaTheme="minorEastAsia" w:hAnsi="Times New Roman" w:cs="Times New Roman"/>
          <w:iCs w:val="0"/>
          <w:color w:val="auto"/>
          <w:sz w:val="24"/>
          <w:szCs w:val="24"/>
          <w:u w:val="single"/>
          <w:lang w:val="kk-KZ"/>
        </w:rPr>
        <w:t>ЛЫҚ</w:t>
      </w:r>
      <w:r w:rsidR="000138AB" w:rsidRPr="00B12EDF">
        <w:rPr>
          <w:rFonts w:ascii="Times New Roman" w:eastAsiaTheme="minorEastAsia" w:hAnsi="Times New Roman" w:cs="Times New Roman"/>
          <w:iCs w:val="0"/>
          <w:color w:val="auto"/>
          <w:sz w:val="24"/>
          <w:szCs w:val="24"/>
          <w:u w:val="single"/>
          <w:lang w:val="kk-KZ"/>
        </w:rPr>
        <w:t xml:space="preserve"> БҰЙЫМДАРДЫ САТЫП АЛУ </w:t>
      </w:r>
    </w:p>
    <w:p w:rsidR="00A64BE4" w:rsidRDefault="00A64BE4" w:rsidP="00A64BE4">
      <w:pPr>
        <w:spacing w:after="0" w:line="240" w:lineRule="auto"/>
        <w:jc w:val="center"/>
        <w:rPr>
          <w:rFonts w:ascii="Times New Roman" w:hAnsi="Times New Roman" w:cs="Times New Roman"/>
          <w:b/>
          <w:sz w:val="24"/>
          <w:szCs w:val="24"/>
          <w:u w:val="single"/>
          <w:lang w:val="kk-KZ"/>
        </w:rPr>
      </w:pPr>
    </w:p>
    <w:p w:rsidR="000138AB" w:rsidRPr="00B377D6" w:rsidRDefault="000138AB" w:rsidP="00A64BE4">
      <w:pPr>
        <w:spacing w:after="0" w:line="240" w:lineRule="auto"/>
        <w:jc w:val="center"/>
        <w:rPr>
          <w:rFonts w:ascii="Times New Roman" w:hAnsi="Times New Roman" w:cs="Times New Roman"/>
          <w:b/>
          <w:sz w:val="24"/>
          <w:szCs w:val="24"/>
          <w:u w:val="single"/>
          <w:lang w:val="kk-KZ"/>
        </w:rPr>
      </w:pPr>
      <w:r w:rsidRPr="00B377D6">
        <w:rPr>
          <w:rFonts w:ascii="Times New Roman" w:hAnsi="Times New Roman" w:cs="Times New Roman"/>
          <w:b/>
          <w:sz w:val="24"/>
          <w:szCs w:val="24"/>
          <w:u w:val="single"/>
          <w:lang w:val="kk-KZ"/>
        </w:rPr>
        <w:t>Петропавл қаласы</w:t>
      </w:r>
      <w:r w:rsidRPr="00B377D6">
        <w:rPr>
          <w:rFonts w:ascii="Times New Roman" w:hAnsi="Times New Roman" w:cs="Times New Roman"/>
          <w:b/>
          <w:sz w:val="24"/>
          <w:szCs w:val="24"/>
          <w:lang w:val="kk-KZ"/>
        </w:rPr>
        <w:tab/>
      </w:r>
      <w:r w:rsidR="00B377D6">
        <w:rPr>
          <w:rFonts w:ascii="Times New Roman" w:hAnsi="Times New Roman" w:cs="Times New Roman"/>
          <w:b/>
          <w:sz w:val="24"/>
          <w:szCs w:val="24"/>
          <w:lang w:val="kk-KZ"/>
        </w:rPr>
        <w:t xml:space="preserve"> </w:t>
      </w:r>
      <w:r w:rsidR="00A64BE4">
        <w:rPr>
          <w:rFonts w:ascii="Times New Roman" w:hAnsi="Times New Roman" w:cs="Times New Roman"/>
          <w:b/>
          <w:sz w:val="24"/>
          <w:szCs w:val="24"/>
          <w:lang w:val="kk-KZ"/>
        </w:rPr>
        <w:t xml:space="preserve">                                                              </w:t>
      </w:r>
      <w:r w:rsidR="009F06BE">
        <w:rPr>
          <w:rFonts w:ascii="Times New Roman" w:hAnsi="Times New Roman" w:cs="Times New Roman"/>
          <w:b/>
          <w:sz w:val="24"/>
          <w:szCs w:val="24"/>
          <w:lang w:val="kk-KZ"/>
        </w:rPr>
        <w:t xml:space="preserve">   </w:t>
      </w:r>
      <w:r w:rsidR="00813903">
        <w:rPr>
          <w:rFonts w:ascii="Times New Roman" w:hAnsi="Times New Roman" w:cs="Times New Roman"/>
          <w:b/>
          <w:sz w:val="24"/>
          <w:szCs w:val="24"/>
          <w:lang w:val="kk-KZ"/>
        </w:rPr>
        <w:t xml:space="preserve">                             </w:t>
      </w:r>
      <w:r w:rsidR="00E746BC" w:rsidRPr="00B377D6">
        <w:rPr>
          <w:rFonts w:ascii="Times New Roman" w:hAnsi="Times New Roman" w:cs="Times New Roman"/>
          <w:b/>
          <w:sz w:val="24"/>
          <w:szCs w:val="24"/>
          <w:u w:val="single"/>
          <w:lang w:val="kk-KZ"/>
        </w:rPr>
        <w:t>201</w:t>
      </w:r>
      <w:r w:rsidR="00687CF6">
        <w:rPr>
          <w:rFonts w:ascii="Times New Roman" w:hAnsi="Times New Roman" w:cs="Times New Roman"/>
          <w:b/>
          <w:sz w:val="24"/>
          <w:szCs w:val="24"/>
          <w:u w:val="single"/>
          <w:lang w:val="kk-KZ"/>
        </w:rPr>
        <w:t>9</w:t>
      </w:r>
      <w:r w:rsidR="00E746BC" w:rsidRPr="00B377D6">
        <w:rPr>
          <w:rFonts w:ascii="Times New Roman" w:hAnsi="Times New Roman" w:cs="Times New Roman"/>
          <w:b/>
          <w:sz w:val="24"/>
          <w:szCs w:val="24"/>
          <w:u w:val="single"/>
          <w:lang w:val="kk-KZ"/>
        </w:rPr>
        <w:t xml:space="preserve"> жылғы </w:t>
      </w:r>
      <w:r w:rsidR="002F451C">
        <w:rPr>
          <w:rFonts w:ascii="Times New Roman" w:hAnsi="Times New Roman" w:cs="Times New Roman"/>
          <w:b/>
          <w:sz w:val="24"/>
          <w:szCs w:val="24"/>
          <w:u w:val="single"/>
          <w:lang w:val="kk-KZ"/>
        </w:rPr>
        <w:t>22</w:t>
      </w:r>
      <w:r w:rsidR="00814239">
        <w:rPr>
          <w:rFonts w:ascii="Times New Roman" w:hAnsi="Times New Roman" w:cs="Times New Roman"/>
          <w:b/>
          <w:sz w:val="24"/>
          <w:szCs w:val="24"/>
          <w:u w:val="single"/>
          <w:lang w:val="kk-KZ"/>
        </w:rPr>
        <w:t xml:space="preserve"> </w:t>
      </w:r>
      <w:r w:rsidR="00712207">
        <w:rPr>
          <w:rFonts w:ascii="Times New Roman" w:hAnsi="Times New Roman" w:cs="Times New Roman"/>
          <w:b/>
          <w:sz w:val="24"/>
          <w:szCs w:val="24"/>
          <w:u w:val="single"/>
          <w:lang w:val="kk-KZ"/>
        </w:rPr>
        <w:t>шілде</w:t>
      </w:r>
      <w:r w:rsidR="00E746BC" w:rsidRPr="00B377D6">
        <w:rPr>
          <w:rFonts w:ascii="Times New Roman" w:hAnsi="Times New Roman" w:cs="Times New Roman"/>
          <w:b/>
          <w:sz w:val="24"/>
          <w:szCs w:val="24"/>
          <w:u w:val="single"/>
          <w:lang w:val="kk-KZ"/>
        </w:rPr>
        <w:t xml:space="preserve"> </w:t>
      </w:r>
    </w:p>
    <w:p w:rsidR="000138AB" w:rsidRPr="00B12EDF" w:rsidRDefault="000138AB" w:rsidP="000138AB">
      <w:pPr>
        <w:spacing w:after="0" w:line="240" w:lineRule="auto"/>
        <w:ind w:left="-1134"/>
        <w:rPr>
          <w:rFonts w:ascii="Times New Roman" w:hAnsi="Times New Roman" w:cs="Times New Roman"/>
          <w:sz w:val="24"/>
          <w:szCs w:val="24"/>
          <w:u w:val="single"/>
          <w:lang w:val="kk-KZ"/>
        </w:rPr>
      </w:pPr>
    </w:p>
    <w:p w:rsidR="000138AB" w:rsidRPr="00B12EDF" w:rsidRDefault="000138AB" w:rsidP="000138AB">
      <w:pPr>
        <w:pStyle w:val="a3"/>
        <w:numPr>
          <w:ilvl w:val="0"/>
          <w:numId w:val="4"/>
        </w:numPr>
        <w:spacing w:after="0" w:line="240" w:lineRule="auto"/>
        <w:rPr>
          <w:rFonts w:ascii="Times New Roman" w:hAnsi="Times New Roman" w:cs="Times New Roman"/>
          <w:b/>
          <w:sz w:val="24"/>
          <w:szCs w:val="24"/>
        </w:rPr>
      </w:pPr>
      <w:r w:rsidRPr="00B12EDF">
        <w:rPr>
          <w:rFonts w:ascii="Times New Roman" w:hAnsi="Times New Roman" w:cs="Times New Roman"/>
          <w:b/>
          <w:sz w:val="24"/>
          <w:szCs w:val="24"/>
          <w:lang w:val="kk-KZ"/>
        </w:rPr>
        <w:t>Мемлекеттік сатып алуды ұйымдастырушы</w:t>
      </w:r>
    </w:p>
    <w:p w:rsidR="00687CF6" w:rsidRDefault="00687CF6" w:rsidP="00A64BE4">
      <w:pPr>
        <w:pStyle w:val="a3"/>
        <w:spacing w:after="0" w:line="240" w:lineRule="auto"/>
        <w:ind w:left="0"/>
        <w:jc w:val="center"/>
        <w:rPr>
          <w:rFonts w:ascii="Times New Roman" w:hAnsi="Times New Roman" w:cs="Times New Roman"/>
          <w:i/>
          <w:sz w:val="24"/>
          <w:szCs w:val="24"/>
          <w:u w:val="single"/>
          <w:lang w:val="kk-KZ"/>
        </w:rPr>
      </w:pPr>
      <w:r w:rsidRPr="00687CF6">
        <w:rPr>
          <w:rFonts w:ascii="Times New Roman" w:hAnsi="Times New Roman" w:cs="Times New Roman"/>
          <w:i/>
          <w:sz w:val="24"/>
          <w:szCs w:val="24"/>
          <w:u w:val="single"/>
          <w:lang w:val="kk-KZ"/>
        </w:rPr>
        <w:t>"Солтүстік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w:t>
      </w:r>
    </w:p>
    <w:p w:rsidR="000138AB" w:rsidRPr="00995C2B" w:rsidRDefault="000138AB" w:rsidP="000138AB">
      <w:pPr>
        <w:pStyle w:val="a3"/>
        <w:spacing w:after="0" w:line="240" w:lineRule="auto"/>
        <w:ind w:left="-774"/>
        <w:jc w:val="center"/>
        <w:rPr>
          <w:rFonts w:ascii="Times New Roman" w:hAnsi="Times New Roman" w:cs="Times New Roman"/>
          <w:i/>
          <w:sz w:val="24"/>
          <w:szCs w:val="24"/>
          <w:u w:val="single"/>
          <w:lang w:val="kk-KZ"/>
        </w:rPr>
      </w:pPr>
      <w:r w:rsidRPr="00B12EDF">
        <w:rPr>
          <w:rFonts w:ascii="Times New Roman" w:hAnsi="Times New Roman" w:cs="Times New Roman"/>
          <w:i/>
          <w:sz w:val="24"/>
          <w:szCs w:val="24"/>
          <w:u w:val="single"/>
          <w:lang w:val="kk-KZ"/>
        </w:rPr>
        <w:t xml:space="preserve"> Петропавл қаласы, Рига көшесі,6</w:t>
      </w:r>
    </w:p>
    <w:p w:rsidR="000138AB" w:rsidRPr="00995C2B" w:rsidRDefault="000138AB" w:rsidP="00813903">
      <w:pPr>
        <w:pStyle w:val="a3"/>
        <w:spacing w:after="0" w:line="240" w:lineRule="auto"/>
        <w:ind w:left="-774"/>
        <w:jc w:val="center"/>
        <w:rPr>
          <w:rFonts w:ascii="Times New Roman" w:hAnsi="Times New Roman" w:cs="Times New Roman"/>
          <w:sz w:val="24"/>
          <w:szCs w:val="24"/>
          <w:lang w:val="kk-KZ"/>
        </w:rPr>
      </w:pPr>
      <w:r w:rsidRPr="00B12EDF">
        <w:rPr>
          <w:rFonts w:ascii="Times New Roman" w:hAnsi="Times New Roman" w:cs="Times New Roman"/>
          <w:sz w:val="24"/>
          <w:szCs w:val="24"/>
          <w:lang w:val="kk-KZ"/>
        </w:rPr>
        <w:t>баға ұсыныстарына сұрау салу тәсілімен сатып алуды жүргізді</w:t>
      </w:r>
    </w:p>
    <w:p w:rsidR="000138AB" w:rsidRPr="00995C2B" w:rsidRDefault="003A7A08" w:rsidP="000138AB">
      <w:pPr>
        <w:spacing w:after="0" w:line="240" w:lineRule="auto"/>
        <w:jc w:val="center"/>
        <w:rPr>
          <w:rFonts w:ascii="Times New Roman" w:hAnsi="Times New Roman" w:cs="Times New Roman"/>
          <w:sz w:val="24"/>
          <w:szCs w:val="24"/>
          <w:u w:val="single"/>
          <w:lang w:val="kk-KZ"/>
        </w:rPr>
      </w:pPr>
      <w:r w:rsidRPr="003A7A08">
        <w:rPr>
          <w:rFonts w:ascii="Times New Roman" w:hAnsi="Times New Roman" w:cs="Times New Roman"/>
          <w:sz w:val="24"/>
          <w:szCs w:val="24"/>
          <w:u w:val="single"/>
          <w:lang w:val="kk-KZ"/>
        </w:rPr>
        <w:t>ДӘРІ</w:t>
      </w:r>
      <w:r w:rsidRPr="003A7A08">
        <w:rPr>
          <w:rFonts w:ascii="Times New Roman" w:hAnsi="Times New Roman" w:cs="Times New Roman"/>
          <w:iCs/>
          <w:sz w:val="24"/>
          <w:szCs w:val="24"/>
          <w:u w:val="single"/>
          <w:lang w:val="kk-KZ"/>
        </w:rPr>
        <w:t>ЛІК</w:t>
      </w:r>
      <w:r w:rsidRPr="003A7A08">
        <w:rPr>
          <w:rFonts w:ascii="Times New Roman" w:hAnsi="Times New Roman" w:cs="Times New Roman"/>
          <w:sz w:val="24"/>
          <w:szCs w:val="24"/>
          <w:u w:val="single"/>
          <w:lang w:val="kk-KZ"/>
        </w:rPr>
        <w:t xml:space="preserve"> ЗАТТАР, МЕДИЦИНА</w:t>
      </w:r>
      <w:r w:rsidRPr="003A7A08">
        <w:rPr>
          <w:rFonts w:ascii="Times New Roman" w:hAnsi="Times New Roman" w:cs="Times New Roman"/>
          <w:iCs/>
          <w:sz w:val="24"/>
          <w:szCs w:val="24"/>
          <w:u w:val="single"/>
          <w:lang w:val="kk-KZ"/>
        </w:rPr>
        <w:t>ЛЫҚ</w:t>
      </w:r>
      <w:r w:rsidRPr="003A7A08">
        <w:rPr>
          <w:rFonts w:ascii="Times New Roman" w:hAnsi="Times New Roman" w:cs="Times New Roman"/>
          <w:sz w:val="24"/>
          <w:szCs w:val="24"/>
          <w:u w:val="single"/>
          <w:lang w:val="kk-KZ"/>
        </w:rPr>
        <w:t xml:space="preserve"> БҰЙЫМДАРДЫ </w:t>
      </w:r>
      <w:r w:rsidR="0093416D" w:rsidRPr="00B12EDF">
        <w:rPr>
          <w:rFonts w:ascii="Times New Roman" w:hAnsi="Times New Roman" w:cs="Times New Roman"/>
          <w:sz w:val="24"/>
          <w:szCs w:val="24"/>
          <w:u w:val="single"/>
          <w:lang w:val="kk-KZ"/>
        </w:rPr>
        <w:t>СҰРАУ САЛУ ТӘСІЛІМЕН</w:t>
      </w:r>
    </w:p>
    <w:p w:rsidR="000138AB" w:rsidRDefault="002A4168" w:rsidP="000138AB">
      <w:pPr>
        <w:spacing w:after="0" w:line="240" w:lineRule="auto"/>
        <w:jc w:val="center"/>
        <w:rPr>
          <w:rFonts w:ascii="Times New Roman" w:hAnsi="Times New Roman" w:cs="Times New Roman"/>
          <w:i/>
          <w:sz w:val="24"/>
          <w:szCs w:val="24"/>
          <w:u w:val="single"/>
          <w:lang w:val="kk-KZ"/>
        </w:rPr>
      </w:pPr>
      <w:r w:rsidRPr="00995C2B">
        <w:rPr>
          <w:rFonts w:ascii="Times New Roman" w:hAnsi="Times New Roman" w:cs="Times New Roman"/>
          <w:i/>
          <w:sz w:val="24"/>
          <w:szCs w:val="24"/>
          <w:u w:val="single"/>
          <w:lang w:val="kk-KZ"/>
        </w:rPr>
        <w:t xml:space="preserve"> </w:t>
      </w:r>
      <w:r w:rsidR="000138AB" w:rsidRPr="00995C2B">
        <w:rPr>
          <w:rFonts w:ascii="Times New Roman" w:hAnsi="Times New Roman" w:cs="Times New Roman"/>
          <w:i/>
          <w:sz w:val="24"/>
          <w:szCs w:val="24"/>
          <w:u w:val="single"/>
          <w:lang w:val="kk-KZ"/>
        </w:rPr>
        <w:t>(</w:t>
      </w:r>
      <w:r w:rsidR="000138AB" w:rsidRPr="00B12EDF">
        <w:rPr>
          <w:rFonts w:ascii="Times New Roman" w:hAnsi="Times New Roman" w:cs="Times New Roman"/>
          <w:i/>
          <w:sz w:val="24"/>
          <w:szCs w:val="24"/>
          <w:u w:val="single"/>
          <w:lang w:val="kk-KZ"/>
        </w:rPr>
        <w:t>сатып алынатын тауарлар, жұмыстар, қызметтер)</w:t>
      </w:r>
    </w:p>
    <w:p w:rsidR="002903B3" w:rsidRDefault="002903B3" w:rsidP="000138AB">
      <w:pPr>
        <w:spacing w:after="0" w:line="240" w:lineRule="auto"/>
        <w:jc w:val="center"/>
        <w:rPr>
          <w:rFonts w:ascii="Times New Roman" w:hAnsi="Times New Roman" w:cs="Times New Roman"/>
          <w:i/>
          <w:sz w:val="24"/>
          <w:szCs w:val="24"/>
          <w:u w:val="single"/>
          <w:lang w:val="kk-KZ"/>
        </w:rPr>
      </w:pPr>
    </w:p>
    <w:tbl>
      <w:tblPr>
        <w:tblW w:w="10485" w:type="dxa"/>
        <w:tblLook w:val="04A0" w:firstRow="1" w:lastRow="0" w:firstColumn="1" w:lastColumn="0" w:noHBand="0" w:noVBand="1"/>
      </w:tblPr>
      <w:tblGrid>
        <w:gridCol w:w="960"/>
        <w:gridCol w:w="4564"/>
        <w:gridCol w:w="1275"/>
        <w:gridCol w:w="1134"/>
        <w:gridCol w:w="1134"/>
        <w:gridCol w:w="1418"/>
      </w:tblGrid>
      <w:tr w:rsidR="00712207" w:rsidRPr="00712207" w:rsidTr="00712207">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 р/н</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proofErr w:type="spellStart"/>
            <w:r w:rsidRPr="00712207">
              <w:rPr>
                <w:rFonts w:ascii="Times New Roman" w:eastAsia="Times New Roman" w:hAnsi="Times New Roman" w:cs="Times New Roman"/>
                <w:b/>
                <w:bCs/>
                <w:color w:val="000000"/>
              </w:rPr>
              <w:t>Атауы</w:t>
            </w:r>
            <w:proofErr w:type="spellEnd"/>
            <w:r w:rsidRPr="00712207">
              <w:rPr>
                <w:rFonts w:ascii="Times New Roman" w:eastAsia="Times New Roman" w:hAnsi="Times New Roman" w:cs="Times New Roman"/>
                <w:b/>
                <w:bCs/>
                <w:color w:val="000000"/>
              </w:rPr>
              <w:t>/</w:t>
            </w:r>
            <w:proofErr w:type="spellStart"/>
            <w:r w:rsidRPr="00712207">
              <w:rPr>
                <w:rFonts w:ascii="Times New Roman" w:eastAsia="Times New Roman" w:hAnsi="Times New Roman" w:cs="Times New Roman"/>
                <w:b/>
                <w:bCs/>
                <w:color w:val="000000"/>
              </w:rPr>
              <w:t>қосымша</w:t>
            </w:r>
            <w:proofErr w:type="spellEnd"/>
            <w:r w:rsidRPr="00712207">
              <w:rPr>
                <w:rFonts w:ascii="Times New Roman" w:eastAsia="Times New Roman" w:hAnsi="Times New Roman" w:cs="Times New Roman"/>
                <w:b/>
                <w:bCs/>
                <w:color w:val="000000"/>
              </w:rPr>
              <w:t xml:space="preserve"> </w:t>
            </w:r>
            <w:proofErr w:type="spellStart"/>
            <w:r w:rsidRPr="00712207">
              <w:rPr>
                <w:rFonts w:ascii="Times New Roman" w:eastAsia="Times New Roman" w:hAnsi="Times New Roman" w:cs="Times New Roman"/>
                <w:b/>
                <w:bCs/>
                <w:color w:val="000000"/>
              </w:rPr>
              <w:t>сипаттамасы</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proofErr w:type="spellStart"/>
            <w:r w:rsidRPr="00712207">
              <w:rPr>
                <w:rFonts w:ascii="Times New Roman" w:eastAsia="Times New Roman" w:hAnsi="Times New Roman" w:cs="Times New Roman"/>
                <w:b/>
                <w:bCs/>
                <w:color w:val="000000"/>
              </w:rPr>
              <w:t>Өл</w:t>
            </w:r>
            <w:proofErr w:type="spellEnd"/>
            <w:r w:rsidRPr="00712207">
              <w:rPr>
                <w:rFonts w:ascii="Times New Roman" w:eastAsia="Times New Roman" w:hAnsi="Times New Roman" w:cs="Times New Roman"/>
                <w:b/>
                <w:bCs/>
                <w:color w:val="000000"/>
              </w:rPr>
              <w:t xml:space="preserve">. </w:t>
            </w:r>
            <w:proofErr w:type="spellStart"/>
            <w:r w:rsidRPr="00712207">
              <w:rPr>
                <w:rFonts w:ascii="Times New Roman" w:eastAsia="Times New Roman" w:hAnsi="Times New Roman" w:cs="Times New Roman"/>
                <w:b/>
                <w:bCs/>
                <w:color w:val="000000"/>
              </w:rPr>
              <w:t>бірлігі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Саны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proofErr w:type="spellStart"/>
            <w:r w:rsidRPr="00712207">
              <w:rPr>
                <w:rFonts w:ascii="Times New Roman" w:eastAsia="Times New Roman" w:hAnsi="Times New Roman" w:cs="Times New Roman"/>
                <w:b/>
                <w:bCs/>
                <w:color w:val="000000"/>
              </w:rPr>
              <w:t>Бірлік</w:t>
            </w:r>
            <w:proofErr w:type="spellEnd"/>
            <w:r w:rsidRPr="00712207">
              <w:rPr>
                <w:rFonts w:ascii="Times New Roman" w:eastAsia="Times New Roman" w:hAnsi="Times New Roman" w:cs="Times New Roman"/>
                <w:b/>
                <w:bCs/>
                <w:color w:val="000000"/>
              </w:rPr>
              <w:t xml:space="preserve"> </w:t>
            </w:r>
            <w:proofErr w:type="spellStart"/>
            <w:r w:rsidRPr="00712207">
              <w:rPr>
                <w:rFonts w:ascii="Times New Roman" w:eastAsia="Times New Roman" w:hAnsi="Times New Roman" w:cs="Times New Roman"/>
                <w:b/>
                <w:bCs/>
                <w:color w:val="000000"/>
              </w:rPr>
              <w:t>бағасы</w:t>
            </w:r>
            <w:proofErr w:type="spellEnd"/>
            <w:r w:rsidRPr="00712207">
              <w:rPr>
                <w:rFonts w:ascii="Times New Roman" w:eastAsia="Times New Roman" w:hAnsi="Times New Roman" w:cs="Times New Roman"/>
                <w:b/>
                <w:bCs/>
                <w:color w:val="000000"/>
              </w:rPr>
              <w:t xml:space="preserve"> (</w:t>
            </w:r>
            <w:proofErr w:type="spellStart"/>
            <w:r w:rsidRPr="00712207">
              <w:rPr>
                <w:rFonts w:ascii="Times New Roman" w:eastAsia="Times New Roman" w:hAnsi="Times New Roman" w:cs="Times New Roman"/>
                <w:b/>
                <w:bCs/>
                <w:color w:val="000000"/>
              </w:rPr>
              <w:t>теңге</w:t>
            </w:r>
            <w:proofErr w:type="spellEnd"/>
            <w:r w:rsidRPr="00712207">
              <w:rPr>
                <w:rFonts w:ascii="Times New Roman" w:eastAsia="Times New Roman" w:hAnsi="Times New Roman" w:cs="Times New Roman"/>
                <w:b/>
                <w:bCs/>
                <w:color w:val="00000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proofErr w:type="spellStart"/>
            <w:r w:rsidRPr="00712207">
              <w:rPr>
                <w:rFonts w:ascii="Times New Roman" w:eastAsia="Times New Roman" w:hAnsi="Times New Roman" w:cs="Times New Roman"/>
                <w:b/>
                <w:bCs/>
                <w:color w:val="000000"/>
              </w:rPr>
              <w:t>Жалпы</w:t>
            </w:r>
            <w:proofErr w:type="spellEnd"/>
            <w:r w:rsidRPr="00712207">
              <w:rPr>
                <w:rFonts w:ascii="Times New Roman" w:eastAsia="Times New Roman" w:hAnsi="Times New Roman" w:cs="Times New Roman"/>
                <w:b/>
                <w:bCs/>
                <w:color w:val="000000"/>
              </w:rPr>
              <w:t xml:space="preserve"> </w:t>
            </w:r>
            <w:proofErr w:type="spellStart"/>
            <w:r w:rsidRPr="00712207">
              <w:rPr>
                <w:rFonts w:ascii="Times New Roman" w:eastAsia="Times New Roman" w:hAnsi="Times New Roman" w:cs="Times New Roman"/>
                <w:b/>
                <w:bCs/>
                <w:color w:val="000000"/>
              </w:rPr>
              <w:t>сомасы</w:t>
            </w:r>
            <w:proofErr w:type="spellEnd"/>
            <w:r w:rsidRPr="00712207">
              <w:rPr>
                <w:rFonts w:ascii="Times New Roman" w:eastAsia="Times New Roman" w:hAnsi="Times New Roman" w:cs="Times New Roman"/>
                <w:b/>
                <w:bCs/>
                <w:color w:val="000000"/>
              </w:rPr>
              <w:t xml:space="preserve"> (</w:t>
            </w:r>
            <w:proofErr w:type="spellStart"/>
            <w:r w:rsidRPr="00712207">
              <w:rPr>
                <w:rFonts w:ascii="Times New Roman" w:eastAsia="Times New Roman" w:hAnsi="Times New Roman" w:cs="Times New Roman"/>
                <w:b/>
                <w:bCs/>
                <w:color w:val="000000"/>
              </w:rPr>
              <w:t>теңге</w:t>
            </w:r>
            <w:proofErr w:type="spellEnd"/>
            <w:r w:rsidRPr="00712207">
              <w:rPr>
                <w:rFonts w:ascii="Times New Roman" w:eastAsia="Times New Roman" w:hAnsi="Times New Roman" w:cs="Times New Roman"/>
                <w:b/>
                <w:bCs/>
                <w:color w:val="000000"/>
              </w:rPr>
              <w:t>)</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1</w:t>
            </w:r>
          </w:p>
        </w:tc>
        <w:tc>
          <w:tcPr>
            <w:tcW w:w="456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Аскорбин</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қышқылы</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тағамды</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витаминдеу</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үшін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10000</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30000</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2</w:t>
            </w:r>
          </w:p>
        </w:tc>
        <w:tc>
          <w:tcPr>
            <w:tcW w:w="456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Повидон</w:t>
            </w:r>
            <w:proofErr w:type="spellEnd"/>
            <w:r w:rsidRPr="00712207">
              <w:rPr>
                <w:rFonts w:ascii="Times New Roman" w:eastAsia="Times New Roman" w:hAnsi="Times New Roman" w:cs="Times New Roman"/>
                <w:color w:val="000000"/>
              </w:rPr>
              <w:t xml:space="preserve"> - йод, </w:t>
            </w:r>
            <w:proofErr w:type="spellStart"/>
            <w:r w:rsidRPr="00712207">
              <w:rPr>
                <w:rFonts w:ascii="Times New Roman" w:eastAsia="Times New Roman" w:hAnsi="Times New Roman" w:cs="Times New Roman"/>
                <w:color w:val="000000"/>
              </w:rPr>
              <w:t>сыртқа</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қолдануға</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арналған</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ерітінді</w:t>
            </w:r>
            <w:proofErr w:type="spellEnd"/>
            <w:r w:rsidRPr="00712207">
              <w:rPr>
                <w:rFonts w:ascii="Times New Roman" w:eastAsia="Times New Roman" w:hAnsi="Times New Roman" w:cs="Times New Roman"/>
                <w:color w:val="000000"/>
              </w:rPr>
              <w:t xml:space="preserve"> 1% 30мл</w:t>
            </w:r>
          </w:p>
        </w:tc>
        <w:tc>
          <w:tcPr>
            <w:tcW w:w="1275"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фл</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135,9</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2718</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3</w:t>
            </w:r>
          </w:p>
        </w:tc>
        <w:tc>
          <w:tcPr>
            <w:tcW w:w="456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Фенобарбитал 0,1 №10</w:t>
            </w:r>
          </w:p>
        </w:tc>
        <w:tc>
          <w:tcPr>
            <w:tcW w:w="1275"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қорап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600</w:t>
            </w:r>
          </w:p>
        </w:tc>
        <w:tc>
          <w:tcPr>
            <w:tcW w:w="113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111,6</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66960</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4</w:t>
            </w:r>
          </w:p>
        </w:tc>
        <w:tc>
          <w:tcPr>
            <w:tcW w:w="456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Диазепам 5мг №20</w:t>
            </w:r>
          </w:p>
        </w:tc>
        <w:tc>
          <w:tcPr>
            <w:tcW w:w="1275"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қорап</w:t>
            </w:r>
            <w:proofErr w:type="spellEnd"/>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800</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320,6</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256480</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5</w:t>
            </w:r>
          </w:p>
        </w:tc>
        <w:tc>
          <w:tcPr>
            <w:tcW w:w="456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Дисоль</w:t>
            </w:r>
            <w:proofErr w:type="spellEnd"/>
            <w:r w:rsidRPr="00712207">
              <w:rPr>
                <w:rFonts w:ascii="Times New Roman" w:eastAsia="Times New Roman" w:hAnsi="Times New Roman" w:cs="Times New Roman"/>
                <w:color w:val="000000"/>
              </w:rPr>
              <w:t xml:space="preserve"> 400мл (</w:t>
            </w:r>
            <w:proofErr w:type="spellStart"/>
            <w:r w:rsidRPr="00712207">
              <w:rPr>
                <w:rFonts w:ascii="Times New Roman" w:eastAsia="Times New Roman" w:hAnsi="Times New Roman" w:cs="Times New Roman"/>
                <w:color w:val="000000"/>
              </w:rPr>
              <w:t>инфузияға</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арналған</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ерітінді</w:t>
            </w:r>
            <w:proofErr w:type="spellEnd"/>
            <w:r w:rsidRPr="00712207">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фл</w:t>
            </w:r>
            <w:proofErr w:type="spellEnd"/>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24</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212,35</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5096,4</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6</w:t>
            </w:r>
          </w:p>
        </w:tc>
        <w:tc>
          <w:tcPr>
            <w:tcW w:w="4564"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Ацесоль</w:t>
            </w:r>
            <w:proofErr w:type="spellEnd"/>
            <w:r w:rsidRPr="00712207">
              <w:rPr>
                <w:rFonts w:ascii="Times New Roman" w:eastAsia="Times New Roman" w:hAnsi="Times New Roman" w:cs="Times New Roman"/>
                <w:color w:val="000000"/>
              </w:rPr>
              <w:t xml:space="preserve"> 400мл (</w:t>
            </w:r>
            <w:proofErr w:type="spellStart"/>
            <w:r w:rsidRPr="00712207">
              <w:rPr>
                <w:rFonts w:ascii="Times New Roman" w:eastAsia="Times New Roman" w:hAnsi="Times New Roman" w:cs="Times New Roman"/>
                <w:color w:val="000000"/>
              </w:rPr>
              <w:t>инфузияға</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арналған</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ерітінді</w:t>
            </w:r>
            <w:proofErr w:type="spellEnd"/>
            <w:r w:rsidRPr="00712207">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фл</w:t>
            </w:r>
            <w:proofErr w:type="spellEnd"/>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36</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200,54</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7219,44</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7</w:t>
            </w:r>
          </w:p>
        </w:tc>
        <w:tc>
          <w:tcPr>
            <w:tcW w:w="456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Мұзды</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сірке</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қышқылы</w:t>
            </w:r>
            <w:proofErr w:type="spellEnd"/>
          </w:p>
        </w:tc>
        <w:tc>
          <w:tcPr>
            <w:tcW w:w="1275"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6000</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6000</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8</w:t>
            </w:r>
          </w:p>
        </w:tc>
        <w:tc>
          <w:tcPr>
            <w:tcW w:w="456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proofErr w:type="spellStart"/>
            <w:r w:rsidRPr="00712207">
              <w:rPr>
                <w:rFonts w:ascii="Times New Roman" w:eastAsia="Times New Roman" w:hAnsi="Times New Roman" w:cs="Times New Roman"/>
                <w:color w:val="000000"/>
              </w:rPr>
              <w:t>Сульфосалицил</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қышқылы</w:t>
            </w:r>
            <w:proofErr w:type="spellEnd"/>
          </w:p>
        </w:tc>
        <w:tc>
          <w:tcPr>
            <w:tcW w:w="1275"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0,5</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16000</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8000</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9</w:t>
            </w:r>
          </w:p>
        </w:tc>
        <w:tc>
          <w:tcPr>
            <w:tcW w:w="456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 xml:space="preserve">Лимон </w:t>
            </w:r>
            <w:proofErr w:type="spellStart"/>
            <w:r w:rsidRPr="00712207">
              <w:rPr>
                <w:rFonts w:ascii="Times New Roman" w:eastAsia="Times New Roman" w:hAnsi="Times New Roman" w:cs="Times New Roman"/>
                <w:color w:val="000000"/>
              </w:rPr>
              <w:t>қышқылды</w:t>
            </w:r>
            <w:proofErr w:type="spellEnd"/>
            <w:r w:rsidRPr="00712207">
              <w:rPr>
                <w:rFonts w:ascii="Times New Roman" w:eastAsia="Times New Roman" w:hAnsi="Times New Roman" w:cs="Times New Roman"/>
                <w:color w:val="000000"/>
              </w:rPr>
              <w:t xml:space="preserve"> Натрий </w:t>
            </w:r>
            <w:proofErr w:type="spellStart"/>
            <w:r w:rsidRPr="00712207">
              <w:rPr>
                <w:rFonts w:ascii="Times New Roman" w:eastAsia="Times New Roman" w:hAnsi="Times New Roman" w:cs="Times New Roman"/>
                <w:color w:val="000000"/>
              </w:rPr>
              <w:t>үш</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ығыстырылған</w:t>
            </w:r>
            <w:proofErr w:type="spellEnd"/>
            <w:r w:rsidRPr="00712207">
              <w:rPr>
                <w:rFonts w:ascii="Times New Roman" w:eastAsia="Times New Roman" w:hAnsi="Times New Roman" w:cs="Times New Roman"/>
                <w:color w:val="000000"/>
              </w:rPr>
              <w:t xml:space="preserve"> 5,5 </w:t>
            </w:r>
            <w:proofErr w:type="spellStart"/>
            <w:r w:rsidRPr="00712207">
              <w:rPr>
                <w:rFonts w:ascii="Times New Roman" w:eastAsia="Times New Roman" w:hAnsi="Times New Roman" w:cs="Times New Roman"/>
                <w:color w:val="000000"/>
              </w:rPr>
              <w:t>сулы</w:t>
            </w:r>
            <w:proofErr w:type="spellEnd"/>
          </w:p>
        </w:tc>
        <w:tc>
          <w:tcPr>
            <w:tcW w:w="1275"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9000</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900</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10</w:t>
            </w:r>
          </w:p>
        </w:tc>
        <w:tc>
          <w:tcPr>
            <w:tcW w:w="456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 xml:space="preserve">Азот </w:t>
            </w:r>
            <w:proofErr w:type="spellStart"/>
            <w:r w:rsidRPr="00712207">
              <w:rPr>
                <w:rFonts w:ascii="Times New Roman" w:eastAsia="Times New Roman" w:hAnsi="Times New Roman" w:cs="Times New Roman"/>
                <w:color w:val="000000"/>
              </w:rPr>
              <w:t>қышқылы</w:t>
            </w:r>
            <w:proofErr w:type="spellEnd"/>
          </w:p>
        </w:tc>
        <w:tc>
          <w:tcPr>
            <w:tcW w:w="1275"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1,4</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5000</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7000</w:t>
            </w:r>
          </w:p>
        </w:tc>
      </w:tr>
      <w:tr w:rsidR="00712207" w:rsidRPr="00712207" w:rsidTr="0071220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11</w:t>
            </w:r>
          </w:p>
        </w:tc>
        <w:tc>
          <w:tcPr>
            <w:tcW w:w="456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 xml:space="preserve">Натрий </w:t>
            </w:r>
            <w:proofErr w:type="spellStart"/>
            <w:r w:rsidRPr="00712207">
              <w:rPr>
                <w:rFonts w:ascii="Times New Roman" w:eastAsia="Times New Roman" w:hAnsi="Times New Roman" w:cs="Times New Roman"/>
                <w:color w:val="000000"/>
              </w:rPr>
              <w:t>хлориді</w:t>
            </w:r>
            <w:proofErr w:type="spellEnd"/>
            <w:r w:rsidRPr="00712207">
              <w:rPr>
                <w:rFonts w:ascii="Times New Roman" w:eastAsia="Times New Roman" w:hAnsi="Times New Roman" w:cs="Times New Roman"/>
                <w:color w:val="000000"/>
              </w:rPr>
              <w:t xml:space="preserve"> (Ларионов </w:t>
            </w:r>
            <w:proofErr w:type="spellStart"/>
            <w:r w:rsidRPr="00712207">
              <w:rPr>
                <w:rFonts w:ascii="Times New Roman" w:eastAsia="Times New Roman" w:hAnsi="Times New Roman" w:cs="Times New Roman"/>
                <w:color w:val="000000"/>
              </w:rPr>
              <w:t>реактивіне</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арналған</w:t>
            </w:r>
            <w:proofErr w:type="spellEnd"/>
            <w:r w:rsidRPr="00712207">
              <w:rPr>
                <w:rFonts w:ascii="Times New Roman" w:eastAsia="Times New Roman" w:hAnsi="Times New Roman" w:cs="Times New Roman"/>
                <w:color w:val="000000"/>
              </w:rPr>
              <w:t xml:space="preserve"> </w:t>
            </w:r>
            <w:proofErr w:type="spellStart"/>
            <w:r w:rsidRPr="00712207">
              <w:rPr>
                <w:rFonts w:ascii="Times New Roman" w:eastAsia="Times New Roman" w:hAnsi="Times New Roman" w:cs="Times New Roman"/>
                <w:color w:val="000000"/>
              </w:rPr>
              <w:t>тұз</w:t>
            </w:r>
            <w:proofErr w:type="spellEnd"/>
            <w:r w:rsidRPr="00712207">
              <w:rPr>
                <w:rFonts w:ascii="Times New Roman" w:eastAsia="Times New Roman" w:hAnsi="Times New Roman" w:cs="Times New Roman"/>
                <w:color w:val="000000"/>
              </w:rPr>
              <w:t>)</w:t>
            </w:r>
          </w:p>
        </w:tc>
        <w:tc>
          <w:tcPr>
            <w:tcW w:w="1275"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кг</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3500</w:t>
            </w:r>
          </w:p>
        </w:tc>
        <w:tc>
          <w:tcPr>
            <w:tcW w:w="1418" w:type="dxa"/>
            <w:tcBorders>
              <w:top w:val="nil"/>
              <w:left w:val="nil"/>
              <w:bottom w:val="single" w:sz="4" w:space="0" w:color="auto"/>
              <w:right w:val="single" w:sz="4" w:space="0" w:color="auto"/>
            </w:tcBorders>
            <w:shd w:val="clear" w:color="auto" w:fill="auto"/>
            <w:vAlign w:val="center"/>
            <w:hideMark/>
          </w:tcPr>
          <w:p w:rsidR="00712207" w:rsidRPr="00712207" w:rsidRDefault="00712207" w:rsidP="00712207">
            <w:pPr>
              <w:spacing w:after="0" w:line="240" w:lineRule="auto"/>
              <w:jc w:val="center"/>
              <w:rPr>
                <w:rFonts w:ascii="Times New Roman" w:eastAsia="Times New Roman" w:hAnsi="Times New Roman" w:cs="Times New Roman"/>
                <w:color w:val="000000"/>
              </w:rPr>
            </w:pPr>
            <w:r w:rsidRPr="00712207">
              <w:rPr>
                <w:rFonts w:ascii="Times New Roman" w:eastAsia="Times New Roman" w:hAnsi="Times New Roman" w:cs="Times New Roman"/>
                <w:color w:val="000000"/>
              </w:rPr>
              <w:t>3500</w:t>
            </w:r>
          </w:p>
        </w:tc>
      </w:tr>
      <w:tr w:rsidR="00712207" w:rsidRPr="00712207" w:rsidTr="00712207">
        <w:trPr>
          <w:trHeight w:val="300"/>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12207" w:rsidRPr="00712207" w:rsidRDefault="00712207" w:rsidP="00712207">
            <w:pPr>
              <w:spacing w:after="0" w:line="240" w:lineRule="auto"/>
              <w:jc w:val="right"/>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БАРЛЫҒЫ</w:t>
            </w:r>
          </w:p>
        </w:tc>
        <w:tc>
          <w:tcPr>
            <w:tcW w:w="1418" w:type="dxa"/>
            <w:tcBorders>
              <w:top w:val="nil"/>
              <w:left w:val="nil"/>
              <w:bottom w:val="single" w:sz="4" w:space="0" w:color="auto"/>
              <w:right w:val="single" w:sz="4" w:space="0" w:color="auto"/>
            </w:tcBorders>
            <w:shd w:val="clear" w:color="auto" w:fill="auto"/>
            <w:hideMark/>
          </w:tcPr>
          <w:p w:rsidR="00712207" w:rsidRPr="00712207" w:rsidRDefault="00712207" w:rsidP="00712207">
            <w:pPr>
              <w:spacing w:after="0" w:line="240" w:lineRule="auto"/>
              <w:jc w:val="center"/>
              <w:rPr>
                <w:rFonts w:ascii="Times New Roman" w:eastAsia="Times New Roman" w:hAnsi="Times New Roman" w:cs="Times New Roman"/>
                <w:b/>
                <w:bCs/>
                <w:color w:val="000000"/>
              </w:rPr>
            </w:pPr>
            <w:r w:rsidRPr="00712207">
              <w:rPr>
                <w:rFonts w:ascii="Times New Roman" w:eastAsia="Times New Roman" w:hAnsi="Times New Roman" w:cs="Times New Roman"/>
                <w:b/>
                <w:bCs/>
                <w:color w:val="000000"/>
              </w:rPr>
              <w:t>393873,84</w:t>
            </w:r>
          </w:p>
        </w:tc>
      </w:tr>
    </w:tbl>
    <w:p w:rsidR="00E55258" w:rsidRDefault="00E55258" w:rsidP="000138AB">
      <w:pPr>
        <w:spacing w:after="0" w:line="240" w:lineRule="auto"/>
        <w:jc w:val="center"/>
        <w:rPr>
          <w:rFonts w:ascii="Times New Roman" w:hAnsi="Times New Roman" w:cs="Times New Roman"/>
          <w:i/>
          <w:sz w:val="24"/>
          <w:szCs w:val="24"/>
          <w:u w:val="single"/>
          <w:lang w:val="kk-KZ"/>
        </w:rPr>
      </w:pPr>
    </w:p>
    <w:p w:rsidR="000138AB" w:rsidRPr="00B12EDF" w:rsidRDefault="000138AB" w:rsidP="000138AB">
      <w:pPr>
        <w:pStyle w:val="a3"/>
        <w:numPr>
          <w:ilvl w:val="0"/>
          <w:numId w:val="4"/>
        </w:numPr>
        <w:spacing w:after="0" w:line="240" w:lineRule="auto"/>
        <w:jc w:val="both"/>
        <w:rPr>
          <w:rFonts w:ascii="Times New Roman" w:hAnsi="Times New Roman" w:cs="Times New Roman"/>
          <w:b/>
          <w:sz w:val="24"/>
          <w:szCs w:val="24"/>
        </w:rPr>
      </w:pPr>
      <w:r w:rsidRPr="00B12EDF">
        <w:rPr>
          <w:rFonts w:ascii="Times New Roman" w:hAnsi="Times New Roman" w:cs="Times New Roman"/>
          <w:b/>
          <w:sz w:val="24"/>
          <w:szCs w:val="24"/>
          <w:lang w:val="kk-KZ"/>
        </w:rPr>
        <w:t xml:space="preserve">Сатып алуға бөлінген қаражат </w:t>
      </w:r>
    </w:p>
    <w:p w:rsidR="000138AB" w:rsidRPr="00B12EDF" w:rsidRDefault="00712207" w:rsidP="000138AB">
      <w:pPr>
        <w:pStyle w:val="a3"/>
        <w:spacing w:after="0" w:line="240" w:lineRule="auto"/>
        <w:ind w:left="-774"/>
        <w:jc w:val="center"/>
        <w:rPr>
          <w:rFonts w:ascii="Times New Roman" w:hAnsi="Times New Roman" w:cs="Times New Roman"/>
          <w:sz w:val="24"/>
          <w:szCs w:val="24"/>
          <w:u w:val="single"/>
        </w:rPr>
      </w:pPr>
      <w:bookmarkStart w:id="2" w:name="_Hlk9256079"/>
      <w:r>
        <w:rPr>
          <w:rFonts w:ascii="Times New Roman" w:hAnsi="Times New Roman" w:cs="Times New Roman"/>
          <w:sz w:val="24"/>
          <w:szCs w:val="24"/>
          <w:u w:val="single"/>
          <w:lang w:val="kk-KZ"/>
        </w:rPr>
        <w:t>393 873,84</w:t>
      </w:r>
      <w:r w:rsidR="00E55258" w:rsidRPr="00E55258">
        <w:rPr>
          <w:rFonts w:ascii="Times New Roman" w:hAnsi="Times New Roman" w:cs="Times New Roman"/>
          <w:sz w:val="24"/>
          <w:szCs w:val="24"/>
          <w:u w:val="single"/>
          <w:lang w:val="kk-KZ"/>
        </w:rPr>
        <w:t xml:space="preserve"> </w:t>
      </w:r>
      <w:r w:rsidR="00E55258">
        <w:rPr>
          <w:rFonts w:ascii="Times New Roman" w:hAnsi="Times New Roman" w:cs="Times New Roman"/>
          <w:sz w:val="24"/>
          <w:szCs w:val="24"/>
          <w:u w:val="single"/>
        </w:rPr>
        <w:t>(</w:t>
      </w:r>
      <w:r w:rsidR="000D2BE2">
        <w:rPr>
          <w:rFonts w:ascii="Times New Roman" w:hAnsi="Times New Roman" w:cs="Times New Roman"/>
          <w:sz w:val="24"/>
          <w:szCs w:val="24"/>
          <w:u w:val="single"/>
          <w:lang w:val="kk-KZ"/>
        </w:rPr>
        <w:t>үш жұз тоқсан үш мың сегіз жүз жетпіс үш</w:t>
      </w:r>
      <w:r w:rsidR="000138AB" w:rsidRPr="00B12EDF">
        <w:rPr>
          <w:rFonts w:ascii="Times New Roman" w:hAnsi="Times New Roman" w:cs="Times New Roman"/>
          <w:sz w:val="24"/>
          <w:szCs w:val="24"/>
          <w:u w:val="single"/>
        </w:rPr>
        <w:t>) те</w:t>
      </w:r>
      <w:r w:rsidR="00F52552" w:rsidRPr="00B12EDF">
        <w:rPr>
          <w:rFonts w:ascii="Times New Roman" w:hAnsi="Times New Roman" w:cs="Times New Roman"/>
          <w:sz w:val="24"/>
          <w:szCs w:val="24"/>
          <w:u w:val="single"/>
          <w:lang w:val="kk-KZ"/>
        </w:rPr>
        <w:t>ңғ</w:t>
      </w:r>
      <w:r w:rsidR="000138AB" w:rsidRPr="00B12EDF">
        <w:rPr>
          <w:rFonts w:ascii="Times New Roman" w:hAnsi="Times New Roman" w:cs="Times New Roman"/>
          <w:sz w:val="24"/>
          <w:szCs w:val="24"/>
          <w:u w:val="single"/>
        </w:rPr>
        <w:t xml:space="preserve">е </w:t>
      </w:r>
      <w:r w:rsidR="000D2BE2">
        <w:rPr>
          <w:rFonts w:ascii="Times New Roman" w:hAnsi="Times New Roman" w:cs="Times New Roman"/>
          <w:sz w:val="24"/>
          <w:szCs w:val="24"/>
          <w:u w:val="single"/>
          <w:lang w:val="kk-KZ"/>
        </w:rPr>
        <w:t>84</w:t>
      </w:r>
      <w:r w:rsidR="000138AB" w:rsidRPr="00B12EDF">
        <w:rPr>
          <w:rFonts w:ascii="Times New Roman" w:hAnsi="Times New Roman" w:cs="Times New Roman"/>
          <w:sz w:val="24"/>
          <w:szCs w:val="24"/>
          <w:u w:val="single"/>
        </w:rPr>
        <w:t xml:space="preserve"> тиын</w:t>
      </w:r>
      <w:bookmarkEnd w:id="2"/>
      <w:r w:rsidR="000138AB" w:rsidRPr="00B12EDF">
        <w:rPr>
          <w:rFonts w:ascii="Times New Roman" w:hAnsi="Times New Roman" w:cs="Times New Roman"/>
          <w:sz w:val="24"/>
          <w:szCs w:val="24"/>
          <w:u w:val="single"/>
        </w:rPr>
        <w:t>.</w:t>
      </w:r>
    </w:p>
    <w:p w:rsidR="000138AB" w:rsidRPr="00B12EDF" w:rsidRDefault="000138AB" w:rsidP="000138AB">
      <w:pPr>
        <w:pStyle w:val="a3"/>
        <w:spacing w:after="0" w:line="240" w:lineRule="auto"/>
        <w:ind w:left="-774"/>
        <w:jc w:val="center"/>
        <w:rPr>
          <w:rFonts w:ascii="Times New Roman" w:hAnsi="Times New Roman" w:cs="Times New Roman"/>
          <w:i/>
          <w:sz w:val="24"/>
          <w:szCs w:val="24"/>
        </w:rPr>
      </w:pPr>
      <w:r w:rsidRPr="00B12EDF">
        <w:rPr>
          <w:rFonts w:ascii="Times New Roman" w:hAnsi="Times New Roman" w:cs="Times New Roman"/>
          <w:i/>
          <w:sz w:val="24"/>
          <w:szCs w:val="24"/>
        </w:rPr>
        <w:t>(</w:t>
      </w:r>
      <w:r w:rsidRPr="00B12EDF">
        <w:rPr>
          <w:rFonts w:ascii="Times New Roman" w:hAnsi="Times New Roman" w:cs="Times New Roman"/>
          <w:i/>
          <w:sz w:val="24"/>
          <w:szCs w:val="24"/>
          <w:lang w:val="kk-KZ"/>
        </w:rPr>
        <w:t>сомасы)</w:t>
      </w:r>
    </w:p>
    <w:p w:rsidR="000138AB" w:rsidRPr="00B12EDF" w:rsidRDefault="000138AB" w:rsidP="000138AB">
      <w:pPr>
        <w:pStyle w:val="a3"/>
        <w:numPr>
          <w:ilvl w:val="0"/>
          <w:numId w:val="4"/>
        </w:numPr>
        <w:spacing w:after="0" w:line="240" w:lineRule="auto"/>
        <w:jc w:val="both"/>
        <w:rPr>
          <w:rFonts w:ascii="Times New Roman" w:hAnsi="Times New Roman" w:cs="Times New Roman"/>
          <w:b/>
          <w:sz w:val="24"/>
          <w:szCs w:val="24"/>
        </w:rPr>
      </w:pPr>
      <w:r w:rsidRPr="00B12EDF">
        <w:rPr>
          <w:rFonts w:ascii="Times New Roman" w:hAnsi="Times New Roman" w:cs="Times New Roman"/>
          <w:b/>
          <w:sz w:val="24"/>
          <w:szCs w:val="24"/>
          <w:lang w:val="kk-KZ"/>
        </w:rPr>
        <w:t>Нақты тәсілді қолдануға негіздеме</w:t>
      </w:r>
      <w:r w:rsidRPr="00B12EDF">
        <w:rPr>
          <w:rFonts w:ascii="Times New Roman" w:hAnsi="Times New Roman" w:cs="Times New Roman"/>
          <w:b/>
          <w:sz w:val="24"/>
          <w:szCs w:val="24"/>
        </w:rPr>
        <w:t>:</w:t>
      </w:r>
    </w:p>
    <w:p w:rsidR="000138AB" w:rsidRDefault="000138AB" w:rsidP="00EC00EF">
      <w:pPr>
        <w:pStyle w:val="a3"/>
        <w:spacing w:after="0" w:line="240" w:lineRule="auto"/>
        <w:ind w:left="0" w:firstLine="567"/>
        <w:jc w:val="both"/>
        <w:rPr>
          <w:rFonts w:ascii="Times New Roman" w:hAnsi="Times New Roman" w:cs="Times New Roman"/>
          <w:color w:val="000000"/>
          <w:sz w:val="24"/>
          <w:szCs w:val="24"/>
          <w:shd w:val="clear" w:color="auto" w:fill="FFFFFF"/>
          <w:lang w:val="kk-KZ"/>
        </w:rPr>
      </w:pPr>
      <w:proofErr w:type="spellStart"/>
      <w:r w:rsidRPr="00B12EDF">
        <w:rPr>
          <w:rFonts w:ascii="Times New Roman" w:hAnsi="Times New Roman" w:cs="Times New Roman"/>
          <w:color w:val="000000"/>
          <w:sz w:val="24"/>
          <w:szCs w:val="24"/>
          <w:shd w:val="clear" w:color="auto" w:fill="FFFFFF"/>
        </w:rPr>
        <w:t>Қазақстан</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Республикасы</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Үкіметінің</w:t>
      </w:r>
      <w:proofErr w:type="spellEnd"/>
      <w:r w:rsidRPr="00B12EDF">
        <w:rPr>
          <w:rFonts w:ascii="Times New Roman" w:hAnsi="Times New Roman" w:cs="Times New Roman"/>
          <w:color w:val="000000"/>
          <w:sz w:val="24"/>
          <w:szCs w:val="24"/>
          <w:shd w:val="clear" w:color="auto" w:fill="FFFFFF"/>
        </w:rPr>
        <w:t xml:space="preserve"> 2009 </w:t>
      </w:r>
      <w:proofErr w:type="spellStart"/>
      <w:r w:rsidRPr="00B12EDF">
        <w:rPr>
          <w:rFonts w:ascii="Times New Roman" w:hAnsi="Times New Roman" w:cs="Times New Roman"/>
          <w:color w:val="000000"/>
          <w:sz w:val="24"/>
          <w:szCs w:val="24"/>
          <w:shd w:val="clear" w:color="auto" w:fill="FFFFFF"/>
        </w:rPr>
        <w:t>жылғы</w:t>
      </w:r>
      <w:proofErr w:type="spellEnd"/>
      <w:r w:rsidRPr="00B12EDF">
        <w:rPr>
          <w:rFonts w:ascii="Times New Roman" w:hAnsi="Times New Roman" w:cs="Times New Roman"/>
          <w:color w:val="000000"/>
          <w:sz w:val="24"/>
          <w:szCs w:val="24"/>
          <w:shd w:val="clear" w:color="auto" w:fill="FFFFFF"/>
        </w:rPr>
        <w:t xml:space="preserve"> 30 </w:t>
      </w:r>
      <w:proofErr w:type="spellStart"/>
      <w:r w:rsidRPr="00B12EDF">
        <w:rPr>
          <w:rFonts w:ascii="Times New Roman" w:hAnsi="Times New Roman" w:cs="Times New Roman"/>
          <w:color w:val="000000"/>
          <w:sz w:val="24"/>
          <w:szCs w:val="24"/>
          <w:shd w:val="clear" w:color="auto" w:fill="FFFFFF"/>
        </w:rPr>
        <w:t>қазандағы</w:t>
      </w:r>
      <w:proofErr w:type="spellEnd"/>
      <w:r w:rsidRPr="00B12EDF">
        <w:rPr>
          <w:rFonts w:ascii="Times New Roman" w:hAnsi="Times New Roman" w:cs="Times New Roman"/>
          <w:color w:val="000000"/>
          <w:sz w:val="24"/>
          <w:szCs w:val="24"/>
          <w:shd w:val="clear" w:color="auto" w:fill="FFFFFF"/>
        </w:rPr>
        <w:t xml:space="preserve"> № 1729 </w:t>
      </w:r>
      <w:proofErr w:type="spellStart"/>
      <w:r w:rsidRPr="00B12EDF">
        <w:rPr>
          <w:rFonts w:ascii="Times New Roman" w:hAnsi="Times New Roman" w:cs="Times New Roman"/>
          <w:color w:val="000000"/>
          <w:sz w:val="24"/>
          <w:szCs w:val="24"/>
          <w:shd w:val="clear" w:color="auto" w:fill="FFFFFF"/>
        </w:rPr>
        <w:t>Қаулысы</w:t>
      </w:r>
      <w:proofErr w:type="spellEnd"/>
      <w:r w:rsidRPr="00B12EDF">
        <w:rPr>
          <w:rFonts w:ascii="Times New Roman" w:hAnsi="Times New Roman" w:cs="Times New Roman"/>
          <w:color w:val="000000"/>
          <w:sz w:val="24"/>
          <w:szCs w:val="24"/>
          <w:shd w:val="clear" w:color="auto" w:fill="FFFFFF"/>
          <w:lang w:val="kk-KZ"/>
        </w:rPr>
        <w:t xml:space="preserve">мен, </w:t>
      </w:r>
      <w:bookmarkStart w:id="3" w:name="_Hlk14707001"/>
      <w:r w:rsidRPr="00B12EDF">
        <w:rPr>
          <w:rFonts w:ascii="Times New Roman" w:hAnsi="Times New Roman" w:cs="Times New Roman"/>
          <w:color w:val="000000"/>
          <w:sz w:val="24"/>
          <w:szCs w:val="24"/>
          <w:shd w:val="clear" w:color="auto" w:fill="FFFFFF"/>
          <w:lang w:val="kk-KZ"/>
        </w:rPr>
        <w:t>201</w:t>
      </w:r>
      <w:r w:rsidR="003A7A08">
        <w:rPr>
          <w:rFonts w:ascii="Times New Roman" w:hAnsi="Times New Roman" w:cs="Times New Roman"/>
          <w:color w:val="000000"/>
          <w:sz w:val="24"/>
          <w:szCs w:val="24"/>
          <w:shd w:val="clear" w:color="auto" w:fill="FFFFFF"/>
          <w:lang w:val="kk-KZ"/>
        </w:rPr>
        <w:t>9</w:t>
      </w:r>
      <w:r w:rsidR="00813903">
        <w:rPr>
          <w:rFonts w:ascii="Times New Roman" w:hAnsi="Times New Roman" w:cs="Times New Roman"/>
          <w:color w:val="000000"/>
          <w:sz w:val="24"/>
          <w:szCs w:val="24"/>
          <w:shd w:val="clear" w:color="auto" w:fill="FFFFFF"/>
          <w:lang w:val="kk-KZ"/>
        </w:rPr>
        <w:t xml:space="preserve"> </w:t>
      </w:r>
      <w:r w:rsidRPr="00B12EDF">
        <w:rPr>
          <w:rFonts w:ascii="Times New Roman" w:hAnsi="Times New Roman" w:cs="Times New Roman"/>
          <w:color w:val="000000"/>
          <w:sz w:val="24"/>
          <w:szCs w:val="24"/>
          <w:shd w:val="clear" w:color="auto" w:fill="FFFFFF"/>
          <w:lang w:val="kk-KZ"/>
        </w:rPr>
        <w:t xml:space="preserve">жылғы </w:t>
      </w:r>
      <w:r w:rsidR="003A7A08">
        <w:rPr>
          <w:rFonts w:ascii="Times New Roman" w:hAnsi="Times New Roman" w:cs="Times New Roman"/>
          <w:color w:val="000000"/>
          <w:sz w:val="24"/>
          <w:szCs w:val="24"/>
          <w:shd w:val="clear" w:color="auto" w:fill="FFFFFF"/>
          <w:lang w:val="kk-KZ"/>
        </w:rPr>
        <w:t>30</w:t>
      </w:r>
      <w:r w:rsidR="00813903">
        <w:rPr>
          <w:rFonts w:ascii="Times New Roman" w:hAnsi="Times New Roman" w:cs="Times New Roman"/>
          <w:color w:val="000000"/>
          <w:sz w:val="24"/>
          <w:szCs w:val="24"/>
          <w:shd w:val="clear" w:color="auto" w:fill="FFFFFF"/>
          <w:lang w:val="kk-KZ"/>
        </w:rPr>
        <w:t xml:space="preserve"> </w:t>
      </w:r>
      <w:r w:rsidR="003A7A08">
        <w:rPr>
          <w:rFonts w:ascii="Times New Roman" w:hAnsi="Times New Roman" w:cs="Times New Roman"/>
          <w:color w:val="000000"/>
          <w:sz w:val="24"/>
          <w:szCs w:val="24"/>
          <w:shd w:val="clear" w:color="auto" w:fill="FFFFFF"/>
          <w:lang w:val="kk-KZ"/>
        </w:rPr>
        <w:t>мамыр</w:t>
      </w:r>
      <w:r w:rsidRPr="00B12EDF">
        <w:rPr>
          <w:rFonts w:ascii="Times New Roman" w:hAnsi="Times New Roman" w:cs="Times New Roman"/>
          <w:color w:val="000000"/>
          <w:sz w:val="24"/>
          <w:szCs w:val="24"/>
          <w:shd w:val="clear" w:color="auto" w:fill="FFFFFF"/>
          <w:lang w:val="kk-KZ"/>
        </w:rPr>
        <w:t>дағы №</w:t>
      </w:r>
      <w:r w:rsidR="003A7A08">
        <w:rPr>
          <w:rFonts w:ascii="Times New Roman" w:hAnsi="Times New Roman" w:cs="Times New Roman"/>
          <w:color w:val="000000"/>
          <w:sz w:val="24"/>
          <w:szCs w:val="24"/>
          <w:shd w:val="clear" w:color="auto" w:fill="FFFFFF"/>
          <w:lang w:val="kk-KZ"/>
        </w:rPr>
        <w:t>347</w:t>
      </w:r>
      <w:r w:rsidRPr="00B12EDF">
        <w:rPr>
          <w:rFonts w:ascii="Times New Roman" w:hAnsi="Times New Roman" w:cs="Times New Roman"/>
          <w:color w:val="000000"/>
          <w:sz w:val="24"/>
          <w:szCs w:val="24"/>
          <w:shd w:val="clear" w:color="auto" w:fill="FFFFFF"/>
          <w:lang w:val="kk-KZ"/>
        </w:rPr>
        <w:t xml:space="preserve"> </w:t>
      </w:r>
      <w:bookmarkEnd w:id="3"/>
      <w:r w:rsidRPr="00B12EDF">
        <w:rPr>
          <w:rFonts w:ascii="Times New Roman" w:hAnsi="Times New Roman" w:cs="Times New Roman"/>
          <w:color w:val="000000"/>
          <w:sz w:val="24"/>
          <w:szCs w:val="24"/>
          <w:shd w:val="clear" w:color="auto" w:fill="FFFFFF"/>
          <w:lang w:val="kk-KZ"/>
        </w:rPr>
        <w:t>Қаулысымен бекітілген,</w:t>
      </w:r>
      <w:r w:rsidRPr="00B12EDF">
        <w:rPr>
          <w:rFonts w:ascii="Times New Roman" w:hAnsi="Times New Roman" w:cs="Times New Roman"/>
          <w:sz w:val="24"/>
          <w:szCs w:val="24"/>
          <w:lang w:val="kk-KZ"/>
        </w:rPr>
        <w:t xml:space="preserve"> т</w:t>
      </w:r>
      <w:proofErr w:type="spellStart"/>
      <w:r w:rsidRPr="00B12EDF">
        <w:rPr>
          <w:rFonts w:ascii="Times New Roman" w:hAnsi="Times New Roman" w:cs="Times New Roman"/>
          <w:color w:val="000000"/>
          <w:sz w:val="24"/>
          <w:szCs w:val="24"/>
          <w:shd w:val="clear" w:color="auto" w:fill="FFFFFF"/>
        </w:rPr>
        <w:t>егін</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медициналық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көмектің</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кепілдік</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берілген</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көлемін</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көрсету</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бойынша</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дәрілік</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заттарды</w:t>
      </w:r>
      <w:proofErr w:type="spellEnd"/>
      <w:r w:rsidRPr="00B12EDF">
        <w:rPr>
          <w:rFonts w:ascii="Times New Roman" w:hAnsi="Times New Roman" w:cs="Times New Roman"/>
          <w:color w:val="000000"/>
          <w:sz w:val="24"/>
          <w:szCs w:val="24"/>
          <w:shd w:val="clear" w:color="auto" w:fill="FFFFFF"/>
        </w:rPr>
        <w:t xml:space="preserve">, </w:t>
      </w:r>
      <w:proofErr w:type="spellStart"/>
      <w:proofErr w:type="gramStart"/>
      <w:r w:rsidRPr="00B12EDF">
        <w:rPr>
          <w:rFonts w:ascii="Times New Roman" w:hAnsi="Times New Roman" w:cs="Times New Roman"/>
          <w:color w:val="000000"/>
          <w:sz w:val="24"/>
          <w:szCs w:val="24"/>
          <w:shd w:val="clear" w:color="auto" w:fill="FFFFFF"/>
        </w:rPr>
        <w:t>профилактикалық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препараттарды</w:t>
      </w:r>
      <w:proofErr w:type="spellEnd"/>
      <w:proofErr w:type="gram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медициналық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мақсаттағы</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бұйымдар</w:t>
      </w:r>
      <w:proofErr w:type="spellEnd"/>
      <w:r w:rsidRPr="00B12EDF">
        <w:rPr>
          <w:rFonts w:ascii="Times New Roman" w:hAnsi="Times New Roman" w:cs="Times New Roman"/>
          <w:color w:val="000000"/>
          <w:sz w:val="24"/>
          <w:szCs w:val="24"/>
          <w:shd w:val="clear" w:color="auto" w:fill="FFFFFF"/>
        </w:rPr>
        <w:t xml:space="preserve"> мен </w:t>
      </w:r>
      <w:proofErr w:type="spellStart"/>
      <w:r w:rsidRPr="00B12EDF">
        <w:rPr>
          <w:rFonts w:ascii="Times New Roman" w:hAnsi="Times New Roman" w:cs="Times New Roman"/>
          <w:color w:val="000000"/>
          <w:sz w:val="24"/>
          <w:szCs w:val="24"/>
          <w:shd w:val="clear" w:color="auto" w:fill="FFFFFF"/>
        </w:rPr>
        <w:t>медициналық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техниканы</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фармацевтикалық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қызметтерді</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сатып</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алуды</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ұйымдастыру</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және</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өткізу</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ережесін</w:t>
      </w:r>
      <w:proofErr w:type="spellEnd"/>
      <w:r w:rsidRPr="00B12EDF">
        <w:rPr>
          <w:rFonts w:ascii="Times New Roman" w:hAnsi="Times New Roman" w:cs="Times New Roman"/>
          <w:color w:val="000000"/>
          <w:sz w:val="24"/>
          <w:szCs w:val="24"/>
          <w:shd w:val="clear" w:color="auto" w:fill="FFFFFF"/>
          <w:lang w:val="kk-KZ"/>
        </w:rPr>
        <w:t xml:space="preserve">ің </w:t>
      </w:r>
      <w:r w:rsidR="007217B0">
        <w:rPr>
          <w:rFonts w:ascii="Times New Roman" w:hAnsi="Times New Roman" w:cs="Times New Roman"/>
          <w:color w:val="000000"/>
          <w:sz w:val="24"/>
          <w:szCs w:val="24"/>
          <w:shd w:val="clear" w:color="auto" w:fill="FFFFFF"/>
          <w:lang w:val="kk-KZ"/>
        </w:rPr>
        <w:t>10</w:t>
      </w:r>
      <w:r w:rsidRPr="00B12EDF">
        <w:rPr>
          <w:rFonts w:ascii="Times New Roman" w:hAnsi="Times New Roman" w:cs="Times New Roman"/>
          <w:color w:val="000000"/>
          <w:sz w:val="24"/>
          <w:szCs w:val="24"/>
          <w:shd w:val="clear" w:color="auto" w:fill="FFFFFF"/>
          <w:lang w:val="kk-KZ"/>
        </w:rPr>
        <w:t xml:space="preserve"> тарауы </w:t>
      </w:r>
      <w:r w:rsidR="007217B0">
        <w:rPr>
          <w:rFonts w:ascii="Times New Roman" w:hAnsi="Times New Roman" w:cs="Times New Roman"/>
          <w:color w:val="000000"/>
          <w:sz w:val="24"/>
          <w:szCs w:val="24"/>
          <w:shd w:val="clear" w:color="auto" w:fill="FFFFFF"/>
          <w:lang w:val="kk-KZ"/>
        </w:rPr>
        <w:t>103</w:t>
      </w:r>
      <w:r w:rsidRPr="00B12EDF">
        <w:rPr>
          <w:rFonts w:ascii="Times New Roman" w:hAnsi="Times New Roman" w:cs="Times New Roman"/>
          <w:color w:val="000000"/>
          <w:sz w:val="24"/>
          <w:szCs w:val="24"/>
          <w:shd w:val="clear" w:color="auto" w:fill="FFFFFF"/>
          <w:lang w:val="kk-KZ"/>
        </w:rPr>
        <w:t xml:space="preserve"> тармағына сәйкес.</w:t>
      </w:r>
    </w:p>
    <w:p w:rsidR="009F06BE" w:rsidRDefault="009F06BE" w:rsidP="009F06BE">
      <w:pPr>
        <w:pStyle w:val="a3"/>
        <w:numPr>
          <w:ilvl w:val="0"/>
          <w:numId w:val="4"/>
        </w:numPr>
        <w:spacing w:after="0" w:line="240" w:lineRule="auto"/>
        <w:jc w:val="both"/>
        <w:rPr>
          <w:rFonts w:ascii="Times New Roman" w:hAnsi="Times New Roman" w:cs="Times New Roman"/>
          <w:b/>
          <w:sz w:val="24"/>
          <w:szCs w:val="24"/>
          <w:lang w:val="kk-KZ"/>
        </w:rPr>
      </w:pPr>
      <w:r w:rsidRPr="00B12EDF">
        <w:rPr>
          <w:rFonts w:ascii="Times New Roman" w:hAnsi="Times New Roman" w:cs="Times New Roman"/>
          <w:b/>
          <w:sz w:val="24"/>
          <w:szCs w:val="24"/>
          <w:lang w:val="kk-KZ"/>
        </w:rPr>
        <w:t>Баға ұсыныстарын ұсынған әлеуетті жеткізушілердің атаулары және мекенжайлары:</w:t>
      </w:r>
    </w:p>
    <w:tbl>
      <w:tblPr>
        <w:tblStyle w:val="a4"/>
        <w:tblW w:w="0" w:type="auto"/>
        <w:tblLook w:val="04A0" w:firstRow="1" w:lastRow="0" w:firstColumn="1" w:lastColumn="0" w:noHBand="0" w:noVBand="1"/>
      </w:tblPr>
      <w:tblGrid>
        <w:gridCol w:w="566"/>
        <w:gridCol w:w="3721"/>
        <w:gridCol w:w="4275"/>
        <w:gridCol w:w="1918"/>
      </w:tblGrid>
      <w:tr w:rsidR="00813903" w:rsidTr="00EC00EF">
        <w:tc>
          <w:tcPr>
            <w:tcW w:w="566" w:type="dxa"/>
          </w:tcPr>
          <w:p w:rsidR="00813903" w:rsidRDefault="00813903" w:rsidP="00C63944">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w:t>
            </w:r>
          </w:p>
        </w:tc>
        <w:tc>
          <w:tcPr>
            <w:tcW w:w="3721" w:type="dxa"/>
          </w:tcPr>
          <w:p w:rsidR="00813903" w:rsidRDefault="00D45DA7" w:rsidP="00C63944">
            <w:pPr>
              <w:jc w:val="center"/>
              <w:rPr>
                <w:rFonts w:ascii="Times New Roman" w:hAnsi="Times New Roman" w:cs="Times New Roman"/>
                <w:b/>
                <w:iCs/>
                <w:color w:val="000000"/>
                <w:sz w:val="24"/>
                <w:szCs w:val="24"/>
              </w:rPr>
            </w:pPr>
            <w:proofErr w:type="spellStart"/>
            <w:r w:rsidRPr="00D45DA7">
              <w:rPr>
                <w:rFonts w:ascii="Times New Roman" w:hAnsi="Times New Roman" w:cs="Times New Roman"/>
                <w:b/>
                <w:iCs/>
                <w:color w:val="000000"/>
                <w:sz w:val="24"/>
                <w:szCs w:val="24"/>
              </w:rPr>
              <w:t>Әлеуетті</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жеткізушінің</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атауы</w:t>
            </w:r>
            <w:proofErr w:type="spellEnd"/>
          </w:p>
        </w:tc>
        <w:tc>
          <w:tcPr>
            <w:tcW w:w="4275" w:type="dxa"/>
          </w:tcPr>
          <w:p w:rsidR="00813903" w:rsidRDefault="00D45DA7" w:rsidP="00C63944">
            <w:pPr>
              <w:jc w:val="center"/>
              <w:rPr>
                <w:rFonts w:ascii="Times New Roman" w:hAnsi="Times New Roman" w:cs="Times New Roman"/>
                <w:b/>
                <w:iCs/>
                <w:color w:val="000000"/>
                <w:sz w:val="24"/>
                <w:szCs w:val="24"/>
              </w:rPr>
            </w:pPr>
            <w:proofErr w:type="spellStart"/>
            <w:r w:rsidRPr="00D45DA7">
              <w:rPr>
                <w:rFonts w:ascii="Times New Roman" w:hAnsi="Times New Roman" w:cs="Times New Roman"/>
                <w:b/>
                <w:iCs/>
                <w:color w:val="000000"/>
                <w:sz w:val="24"/>
                <w:szCs w:val="24"/>
              </w:rPr>
              <w:t>Әлеуетті</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жеткізушінің</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мекен-жайы</w:t>
            </w:r>
            <w:proofErr w:type="spellEnd"/>
          </w:p>
        </w:tc>
        <w:tc>
          <w:tcPr>
            <w:tcW w:w="1918" w:type="dxa"/>
          </w:tcPr>
          <w:p w:rsidR="00813903" w:rsidRDefault="00D45DA7" w:rsidP="00C63944">
            <w:pPr>
              <w:jc w:val="center"/>
              <w:rPr>
                <w:rFonts w:ascii="Times New Roman" w:hAnsi="Times New Roman" w:cs="Times New Roman"/>
                <w:b/>
                <w:iCs/>
                <w:color w:val="000000"/>
                <w:sz w:val="24"/>
                <w:szCs w:val="24"/>
              </w:rPr>
            </w:pPr>
            <w:proofErr w:type="spellStart"/>
            <w:r w:rsidRPr="00D45DA7">
              <w:rPr>
                <w:rFonts w:ascii="Times New Roman" w:hAnsi="Times New Roman" w:cs="Times New Roman"/>
                <w:b/>
                <w:iCs/>
                <w:color w:val="000000"/>
                <w:sz w:val="24"/>
                <w:szCs w:val="24"/>
              </w:rPr>
              <w:t>Қолдану</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күні</w:t>
            </w:r>
            <w:proofErr w:type="spellEnd"/>
            <w:r w:rsidRPr="00D45DA7">
              <w:rPr>
                <w:rFonts w:ascii="Times New Roman" w:hAnsi="Times New Roman" w:cs="Times New Roman"/>
                <w:b/>
                <w:iCs/>
                <w:color w:val="000000"/>
                <w:sz w:val="24"/>
                <w:szCs w:val="24"/>
              </w:rPr>
              <w:t xml:space="preserve"> мен </w:t>
            </w:r>
            <w:proofErr w:type="spellStart"/>
            <w:r w:rsidRPr="00D45DA7">
              <w:rPr>
                <w:rFonts w:ascii="Times New Roman" w:hAnsi="Times New Roman" w:cs="Times New Roman"/>
                <w:b/>
                <w:iCs/>
                <w:color w:val="000000"/>
                <w:sz w:val="24"/>
                <w:szCs w:val="24"/>
              </w:rPr>
              <w:t>уақыты</w:t>
            </w:r>
            <w:proofErr w:type="spellEnd"/>
          </w:p>
        </w:tc>
      </w:tr>
      <w:tr w:rsidR="00192DB8" w:rsidRPr="00192DB8" w:rsidTr="00EC00EF">
        <w:tc>
          <w:tcPr>
            <w:tcW w:w="566" w:type="dxa"/>
          </w:tcPr>
          <w:p w:rsidR="00192DB8" w:rsidRPr="00D27439" w:rsidRDefault="00192DB8" w:rsidP="00192DB8">
            <w:pPr>
              <w:jc w:val="center"/>
              <w:rPr>
                <w:rFonts w:ascii="Times New Roman" w:hAnsi="Times New Roman" w:cs="Times New Roman"/>
                <w:iCs/>
                <w:color w:val="000000"/>
                <w:sz w:val="24"/>
                <w:szCs w:val="24"/>
              </w:rPr>
            </w:pPr>
            <w:r w:rsidRPr="00D27439">
              <w:rPr>
                <w:rFonts w:ascii="Times New Roman" w:hAnsi="Times New Roman" w:cs="Times New Roman"/>
                <w:iCs/>
                <w:color w:val="000000"/>
                <w:sz w:val="24"/>
                <w:szCs w:val="24"/>
              </w:rPr>
              <w:t>1</w:t>
            </w:r>
          </w:p>
        </w:tc>
        <w:tc>
          <w:tcPr>
            <w:tcW w:w="3721" w:type="dxa"/>
          </w:tcPr>
          <w:p w:rsidR="00192DB8" w:rsidRPr="00245820" w:rsidRDefault="002F451C" w:rsidP="00192DB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Тех-Фарма ЖШС</w:t>
            </w:r>
          </w:p>
        </w:tc>
        <w:tc>
          <w:tcPr>
            <w:tcW w:w="4275" w:type="dxa"/>
          </w:tcPr>
          <w:p w:rsidR="00192DB8" w:rsidRPr="002F451C" w:rsidRDefault="002F451C" w:rsidP="00192DB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Петропавл қ-сы Мира к-сі 327</w:t>
            </w:r>
          </w:p>
        </w:tc>
        <w:tc>
          <w:tcPr>
            <w:tcW w:w="1918" w:type="dxa"/>
          </w:tcPr>
          <w:p w:rsidR="002F451C"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 xml:space="preserve">09:04 </w:t>
            </w:r>
          </w:p>
          <w:p w:rsidR="00192DB8" w:rsidRPr="004F1142"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22.07.2019</w:t>
            </w:r>
          </w:p>
        </w:tc>
      </w:tr>
    </w:tbl>
    <w:p w:rsidR="00EE0FBC" w:rsidRPr="00B12EDF" w:rsidRDefault="00EE0FBC" w:rsidP="00EE0FBC">
      <w:pPr>
        <w:pStyle w:val="a3"/>
        <w:numPr>
          <w:ilvl w:val="0"/>
          <w:numId w:val="4"/>
        </w:numPr>
        <w:spacing w:after="0" w:line="240" w:lineRule="auto"/>
        <w:jc w:val="both"/>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xml:space="preserve">Сарапшылар жүгіндірілген жоқ;                                                    </w:t>
      </w:r>
    </w:p>
    <w:p w:rsidR="00EE0FBC" w:rsidRDefault="00EE0FBC" w:rsidP="00EE0FBC">
      <w:pPr>
        <w:pStyle w:val="a3"/>
        <w:numPr>
          <w:ilvl w:val="0"/>
          <w:numId w:val="4"/>
        </w:numPr>
        <w:spacing w:after="0" w:line="240" w:lineRule="auto"/>
        <w:jc w:val="both"/>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Әлеуетті жеткізушілердің баға ұсыныстар кестесі</w:t>
      </w:r>
    </w:p>
    <w:tbl>
      <w:tblPr>
        <w:tblStyle w:val="a4"/>
        <w:tblW w:w="10485" w:type="dxa"/>
        <w:tblLook w:val="04A0" w:firstRow="1" w:lastRow="0" w:firstColumn="1" w:lastColumn="0" w:noHBand="0" w:noVBand="1"/>
      </w:tblPr>
      <w:tblGrid>
        <w:gridCol w:w="556"/>
        <w:gridCol w:w="1073"/>
        <w:gridCol w:w="8856"/>
      </w:tblGrid>
      <w:tr w:rsidR="00192DB8" w:rsidRPr="00712207" w:rsidTr="00192DB8">
        <w:tc>
          <w:tcPr>
            <w:tcW w:w="556" w:type="dxa"/>
          </w:tcPr>
          <w:p w:rsidR="00192DB8" w:rsidRPr="00B12EDF" w:rsidRDefault="00192DB8" w:rsidP="00C63944">
            <w:pPr>
              <w:jc w:val="center"/>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xml:space="preserve">№ </w:t>
            </w:r>
            <w:r>
              <w:rPr>
                <w:rFonts w:ascii="Times New Roman" w:hAnsi="Times New Roman" w:cs="Times New Roman"/>
                <w:b/>
                <w:iCs/>
                <w:color w:val="000000"/>
                <w:sz w:val="24"/>
                <w:szCs w:val="24"/>
                <w:lang w:val="kk-KZ"/>
              </w:rPr>
              <w:t>р</w:t>
            </w:r>
            <w:r w:rsidRPr="00B12EDF">
              <w:rPr>
                <w:rFonts w:ascii="Times New Roman" w:hAnsi="Times New Roman" w:cs="Times New Roman"/>
                <w:b/>
                <w:iCs/>
                <w:color w:val="000000"/>
                <w:sz w:val="24"/>
                <w:szCs w:val="24"/>
                <w:lang w:val="kk-KZ"/>
              </w:rPr>
              <w:t>/</w:t>
            </w:r>
            <w:r>
              <w:rPr>
                <w:rFonts w:ascii="Times New Roman" w:hAnsi="Times New Roman" w:cs="Times New Roman"/>
                <w:b/>
                <w:iCs/>
                <w:color w:val="000000"/>
                <w:sz w:val="24"/>
                <w:szCs w:val="24"/>
                <w:lang w:val="kk-KZ"/>
              </w:rPr>
              <w:t>н</w:t>
            </w:r>
          </w:p>
        </w:tc>
        <w:tc>
          <w:tcPr>
            <w:tcW w:w="955" w:type="dxa"/>
          </w:tcPr>
          <w:p w:rsidR="00192DB8" w:rsidRPr="00B12EDF" w:rsidRDefault="00192DB8" w:rsidP="00C63944">
            <w:pPr>
              <w:jc w:val="center"/>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xml:space="preserve">лот № </w:t>
            </w:r>
          </w:p>
        </w:tc>
        <w:tc>
          <w:tcPr>
            <w:tcW w:w="8974" w:type="dxa"/>
          </w:tcPr>
          <w:p w:rsidR="00192DB8" w:rsidRPr="00192DB8" w:rsidRDefault="002F451C" w:rsidP="001A5964">
            <w:pPr>
              <w:jc w:val="center"/>
              <w:rPr>
                <w:rFonts w:ascii="Times New Roman" w:hAnsi="Times New Roman" w:cs="Times New Roman"/>
                <w:b/>
                <w:bCs/>
                <w:iCs/>
                <w:color w:val="000000"/>
                <w:sz w:val="24"/>
                <w:szCs w:val="24"/>
                <w:lang w:val="kk-KZ"/>
              </w:rPr>
            </w:pPr>
            <w:r w:rsidRPr="002F451C">
              <w:rPr>
                <w:rFonts w:ascii="Times New Roman" w:hAnsi="Times New Roman" w:cs="Times New Roman"/>
                <w:b/>
                <w:bCs/>
                <w:iCs/>
                <w:color w:val="000000"/>
                <w:sz w:val="24"/>
                <w:szCs w:val="24"/>
                <w:lang w:val="kk-KZ"/>
              </w:rPr>
              <w:t>Тех-Фарма ЖШС</w:t>
            </w:r>
          </w:p>
        </w:tc>
      </w:tr>
      <w:tr w:rsidR="002F451C" w:rsidRPr="00B12EDF" w:rsidTr="00192DB8">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sidRPr="00B12EDF">
              <w:rPr>
                <w:rFonts w:ascii="Times New Roman" w:hAnsi="Times New Roman" w:cs="Times New Roman"/>
                <w:iCs/>
                <w:color w:val="000000"/>
                <w:sz w:val="24"/>
                <w:szCs w:val="24"/>
                <w:lang w:val="kk-KZ"/>
              </w:rPr>
              <w:t>1</w:t>
            </w:r>
          </w:p>
        </w:tc>
        <w:tc>
          <w:tcPr>
            <w:tcW w:w="955" w:type="dxa"/>
          </w:tcPr>
          <w:p w:rsidR="002F451C" w:rsidRPr="00B12EDF"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Лот№1</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p>
        </w:tc>
      </w:tr>
      <w:tr w:rsidR="002F451C" w:rsidRPr="00B12EDF" w:rsidTr="004C461D">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Лот№2</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p>
        </w:tc>
      </w:tr>
      <w:tr w:rsidR="002F451C" w:rsidRPr="00B12EDF" w:rsidTr="004C461D">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3</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Лот№3</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p>
        </w:tc>
      </w:tr>
      <w:tr w:rsidR="002F451C" w:rsidRPr="00B12EDF" w:rsidTr="004C461D">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lastRenderedPageBreak/>
              <w:t>4</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Лот№4</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p>
        </w:tc>
      </w:tr>
      <w:tr w:rsidR="002F451C" w:rsidRPr="00B12EDF" w:rsidTr="004C461D">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5</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Лот№5</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p>
        </w:tc>
      </w:tr>
      <w:tr w:rsidR="002F451C" w:rsidRPr="00B12EDF" w:rsidTr="004C461D">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6</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Лот№6</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p>
        </w:tc>
      </w:tr>
      <w:tr w:rsidR="002F451C" w:rsidRPr="00B12EDF" w:rsidTr="004C461D">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7</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Лот№7</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3000</w:t>
            </w:r>
          </w:p>
        </w:tc>
      </w:tr>
      <w:tr w:rsidR="002F451C" w:rsidRPr="00B12EDF" w:rsidTr="004C461D">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8</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Лот№8</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8600</w:t>
            </w:r>
          </w:p>
        </w:tc>
      </w:tr>
      <w:tr w:rsidR="002F451C" w:rsidRPr="00B12EDF" w:rsidTr="004C461D">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9</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Лот№9</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4060</w:t>
            </w:r>
          </w:p>
        </w:tc>
      </w:tr>
      <w:tr w:rsidR="002F451C" w:rsidRPr="00B12EDF" w:rsidTr="004C461D">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10</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Лот№10</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2175</w:t>
            </w:r>
          </w:p>
        </w:tc>
      </w:tr>
      <w:tr w:rsidR="002F451C" w:rsidRPr="00B12EDF" w:rsidTr="00192DB8">
        <w:tc>
          <w:tcPr>
            <w:tcW w:w="556"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11</w:t>
            </w:r>
          </w:p>
        </w:tc>
        <w:tc>
          <w:tcPr>
            <w:tcW w:w="955" w:type="dxa"/>
          </w:tcPr>
          <w:p w:rsidR="002F451C" w:rsidRDefault="002F451C" w:rsidP="002F451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Лот№11</w:t>
            </w:r>
          </w:p>
        </w:tc>
        <w:tc>
          <w:tcPr>
            <w:tcW w:w="8974" w:type="dxa"/>
          </w:tcPr>
          <w:p w:rsidR="002F451C" w:rsidRPr="00B12EDF" w:rsidRDefault="002F451C" w:rsidP="002F451C">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1740</w:t>
            </w:r>
          </w:p>
        </w:tc>
      </w:tr>
    </w:tbl>
    <w:p w:rsidR="00EE0FBC" w:rsidRPr="00704C60" w:rsidRDefault="00EE0FBC" w:rsidP="00704C60">
      <w:pPr>
        <w:pStyle w:val="a3"/>
        <w:numPr>
          <w:ilvl w:val="0"/>
          <w:numId w:val="4"/>
        </w:numPr>
        <w:spacing w:after="0" w:line="240" w:lineRule="auto"/>
        <w:jc w:val="both"/>
        <w:rPr>
          <w:rFonts w:ascii="Times New Roman" w:hAnsi="Times New Roman" w:cs="Times New Roman"/>
          <w:b/>
          <w:sz w:val="24"/>
          <w:szCs w:val="24"/>
          <w:lang w:val="kk-KZ"/>
        </w:rPr>
      </w:pPr>
      <w:r w:rsidRPr="00704C60">
        <w:rPr>
          <w:rFonts w:ascii="Times New Roman" w:hAnsi="Times New Roman" w:cs="Times New Roman"/>
          <w:b/>
          <w:sz w:val="24"/>
          <w:szCs w:val="24"/>
          <w:lang w:val="kk-KZ"/>
        </w:rPr>
        <w:t>Баға ұсыныстары бар конверттерді ашу рәсіміне қатысқан әлеуетті жеткізушілер:</w:t>
      </w:r>
    </w:p>
    <w:p w:rsidR="00EE0FBC" w:rsidRPr="00192DB8" w:rsidRDefault="00EE0FBC" w:rsidP="00704C60">
      <w:pPr>
        <w:pStyle w:val="a3"/>
        <w:numPr>
          <w:ilvl w:val="0"/>
          <w:numId w:val="4"/>
        </w:numPr>
        <w:spacing w:after="0" w:line="240" w:lineRule="auto"/>
        <w:jc w:val="both"/>
        <w:rPr>
          <w:rFonts w:ascii="Times New Roman" w:hAnsi="Times New Roman" w:cs="Times New Roman"/>
          <w:b/>
          <w:caps/>
          <w:sz w:val="24"/>
          <w:szCs w:val="24"/>
          <w:lang w:val="kk-KZ"/>
        </w:rPr>
      </w:pPr>
      <w:r w:rsidRPr="00B12EDF">
        <w:rPr>
          <w:rFonts w:ascii="Times New Roman" w:hAnsi="Times New Roman" w:cs="Times New Roman"/>
          <w:b/>
          <w:sz w:val="24"/>
          <w:szCs w:val="24"/>
          <w:lang w:val="kk-KZ"/>
        </w:rPr>
        <w:t>Баға ұсыныстарына сұрау салу тәсілімен мемлекеттік сатып алуларды ұйымдастырушы,  келесі ШЕШІМГЕ келді:</w:t>
      </w:r>
    </w:p>
    <w:p w:rsidR="002F451C" w:rsidRDefault="002F451C" w:rsidP="002F451C">
      <w:pPr>
        <w:pStyle w:val="a3"/>
        <w:tabs>
          <w:tab w:val="left" w:pos="1095"/>
          <w:tab w:val="center" w:pos="5599"/>
        </w:tabs>
        <w:spacing w:after="0" w:line="240" w:lineRule="auto"/>
        <w:ind w:left="360" w:firstLine="348"/>
        <w:rPr>
          <w:rFonts w:ascii="Times New Roman" w:hAnsi="Times New Roman" w:cs="Times New Roman"/>
          <w:b/>
          <w:caps/>
          <w:sz w:val="24"/>
          <w:szCs w:val="24"/>
          <w:lang w:val="kk-KZ"/>
        </w:rPr>
      </w:pPr>
      <w:r>
        <w:rPr>
          <w:rFonts w:ascii="Times New Roman" w:hAnsi="Times New Roman" w:cs="Times New Roman"/>
          <w:b/>
          <w:caps/>
          <w:sz w:val="24"/>
          <w:szCs w:val="24"/>
          <w:lang w:val="kk-KZ"/>
        </w:rPr>
        <w:tab/>
      </w:r>
    </w:p>
    <w:p w:rsidR="002F451C" w:rsidRDefault="002F451C" w:rsidP="002F451C">
      <w:pPr>
        <w:pStyle w:val="a3"/>
        <w:tabs>
          <w:tab w:val="left" w:pos="1095"/>
          <w:tab w:val="center" w:pos="5599"/>
        </w:tabs>
        <w:spacing w:after="0" w:line="240" w:lineRule="auto"/>
        <w:ind w:left="360"/>
        <w:jc w:val="both"/>
        <w:rPr>
          <w:rFonts w:ascii="Times New Roman" w:hAnsi="Times New Roman" w:cs="Times New Roman"/>
          <w:i/>
          <w:sz w:val="24"/>
          <w:szCs w:val="24"/>
          <w:lang w:val="kk-KZ"/>
        </w:rPr>
      </w:pPr>
      <w:r>
        <w:rPr>
          <w:rFonts w:ascii="Times New Roman" w:hAnsi="Times New Roman" w:cs="Times New Roman"/>
          <w:b/>
          <w:caps/>
          <w:sz w:val="24"/>
          <w:szCs w:val="24"/>
          <w:lang w:val="kk-KZ"/>
        </w:rPr>
        <w:tab/>
      </w:r>
      <w:r w:rsidRPr="002F451C">
        <w:rPr>
          <w:rFonts w:ascii="Times New Roman" w:hAnsi="Times New Roman" w:cs="Times New Roman"/>
          <w:b/>
          <w:i/>
          <w:iCs/>
          <w:color w:val="000000" w:themeColor="text1"/>
          <w:sz w:val="24"/>
          <w:szCs w:val="18"/>
          <w:lang w:val="kk-KZ"/>
        </w:rPr>
        <w:t xml:space="preserve">Лот№7, Лот№8, Лот№9, Лот№10, Лот№11 </w:t>
      </w:r>
      <w:r w:rsidRPr="0074037E">
        <w:rPr>
          <w:rFonts w:ascii="Times New Roman" w:hAnsi="Times New Roman" w:cs="Times New Roman"/>
          <w:i/>
          <w:sz w:val="24"/>
          <w:szCs w:val="24"/>
          <w:lang w:val="kk-KZ"/>
        </w:rPr>
        <w:t xml:space="preserve">Жалғыз әлеуетті жеткізушінің қатысуна байланысты, ҚР Үкіметінің   2009 жылғы 30 қазандағы № 1729  қаулысымен, </w:t>
      </w:r>
      <w:r w:rsidR="003A7A08" w:rsidRPr="003A7A08">
        <w:rPr>
          <w:rFonts w:ascii="Times New Roman" w:hAnsi="Times New Roman" w:cs="Times New Roman"/>
          <w:i/>
          <w:sz w:val="24"/>
          <w:szCs w:val="24"/>
          <w:lang w:val="kk-KZ"/>
        </w:rPr>
        <w:t xml:space="preserve">2019 жылғы 30 мамырдағы №347 </w:t>
      </w:r>
      <w:r w:rsidRPr="0074037E">
        <w:rPr>
          <w:rFonts w:ascii="Times New Roman" w:hAnsi="Times New Roman" w:cs="Times New Roman"/>
          <w:i/>
          <w:sz w:val="24"/>
          <w:szCs w:val="24"/>
          <w:lang w:val="kk-KZ"/>
        </w:rPr>
        <w:t xml:space="preserve">қаулысымен бекітілегн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112 тармағы негізінде, </w:t>
      </w:r>
      <w:r w:rsidRPr="0074037E">
        <w:rPr>
          <w:rFonts w:ascii="Times New Roman" w:hAnsi="Times New Roman" w:cs="Times New Roman"/>
          <w:b/>
          <w:i/>
          <w:sz w:val="24"/>
          <w:szCs w:val="24"/>
          <w:lang w:val="kk-KZ"/>
        </w:rPr>
        <w:t xml:space="preserve">Солтүстік Қазақстан облысы, Петропавл қаласы, </w:t>
      </w:r>
      <w:r>
        <w:rPr>
          <w:rFonts w:ascii="Times New Roman" w:hAnsi="Times New Roman" w:cs="Times New Roman"/>
          <w:b/>
          <w:i/>
          <w:sz w:val="24"/>
          <w:szCs w:val="24"/>
          <w:lang w:val="kk-KZ"/>
        </w:rPr>
        <w:t>Мира</w:t>
      </w:r>
      <w:r w:rsidRPr="0074037E">
        <w:rPr>
          <w:rFonts w:ascii="Times New Roman" w:hAnsi="Times New Roman" w:cs="Times New Roman"/>
          <w:b/>
          <w:i/>
          <w:sz w:val="24"/>
          <w:szCs w:val="24"/>
          <w:lang w:val="kk-KZ"/>
        </w:rPr>
        <w:t xml:space="preserve"> көшесі </w:t>
      </w:r>
      <w:r>
        <w:rPr>
          <w:rFonts w:ascii="Times New Roman" w:hAnsi="Times New Roman" w:cs="Times New Roman"/>
          <w:b/>
          <w:i/>
          <w:sz w:val="24"/>
          <w:szCs w:val="24"/>
          <w:lang w:val="kk-KZ"/>
        </w:rPr>
        <w:t xml:space="preserve">327  </w:t>
      </w:r>
      <w:r w:rsidRPr="0074037E">
        <w:rPr>
          <w:rFonts w:ascii="Times New Roman" w:hAnsi="Times New Roman" w:cs="Times New Roman"/>
          <w:i/>
          <w:sz w:val="24"/>
          <w:szCs w:val="24"/>
          <w:lang w:val="kk-KZ"/>
        </w:rPr>
        <w:t>мекенжайында орналасқан</w:t>
      </w:r>
      <w:r w:rsidRPr="0074037E">
        <w:rPr>
          <w:rFonts w:ascii="Times New Roman" w:hAnsi="Times New Roman" w:cs="Times New Roman"/>
          <w:b/>
          <w:i/>
          <w:sz w:val="24"/>
          <w:szCs w:val="24"/>
          <w:lang w:val="kk-KZ"/>
        </w:rPr>
        <w:t xml:space="preserve"> </w:t>
      </w:r>
      <w:r w:rsidRPr="00442620">
        <w:rPr>
          <w:rFonts w:ascii="Times New Roman" w:hAnsi="Times New Roman" w:cs="Times New Roman"/>
          <w:b/>
          <w:i/>
          <w:iCs/>
          <w:color w:val="000000"/>
          <w:sz w:val="24"/>
          <w:szCs w:val="24"/>
          <w:lang w:val="kk-KZ"/>
        </w:rPr>
        <w:t>"</w:t>
      </w:r>
      <w:r>
        <w:rPr>
          <w:rFonts w:ascii="Times New Roman" w:hAnsi="Times New Roman" w:cs="Times New Roman"/>
          <w:b/>
          <w:i/>
          <w:iCs/>
          <w:color w:val="000000"/>
          <w:sz w:val="24"/>
          <w:szCs w:val="24"/>
          <w:lang w:val="kk-KZ"/>
        </w:rPr>
        <w:t>Тех-Фарма</w:t>
      </w:r>
      <w:r w:rsidRPr="00442620">
        <w:rPr>
          <w:rFonts w:ascii="Times New Roman" w:hAnsi="Times New Roman" w:cs="Times New Roman"/>
          <w:b/>
          <w:i/>
          <w:iCs/>
          <w:color w:val="000000"/>
          <w:sz w:val="24"/>
          <w:szCs w:val="24"/>
          <w:lang w:val="kk-KZ"/>
        </w:rPr>
        <w:t xml:space="preserve">" ЖШС </w:t>
      </w:r>
      <w:r w:rsidRPr="0074037E">
        <w:rPr>
          <w:rFonts w:ascii="Times New Roman" w:hAnsi="Times New Roman" w:cs="Times New Roman"/>
          <w:b/>
          <w:i/>
          <w:sz w:val="24"/>
          <w:szCs w:val="24"/>
          <w:lang w:val="kk-KZ"/>
        </w:rPr>
        <w:t>жеңімпаз деп танылсын</w:t>
      </w:r>
      <w:r w:rsidRPr="0074037E">
        <w:rPr>
          <w:rFonts w:ascii="Times New Roman" w:hAnsi="Times New Roman" w:cs="Times New Roman"/>
          <w:i/>
          <w:sz w:val="24"/>
          <w:szCs w:val="24"/>
          <w:lang w:val="kk-KZ"/>
        </w:rPr>
        <w:t xml:space="preserve">. Келісімшарт құны </w:t>
      </w:r>
      <w:r>
        <w:rPr>
          <w:rFonts w:ascii="Times New Roman" w:hAnsi="Times New Roman" w:cs="Times New Roman"/>
          <w:i/>
          <w:iCs/>
          <w:color w:val="000000" w:themeColor="text1"/>
          <w:sz w:val="24"/>
          <w:szCs w:val="18"/>
          <w:lang w:val="kk-KZ"/>
        </w:rPr>
        <w:t>12 491</w:t>
      </w:r>
      <w:r w:rsidRPr="004A45A4">
        <w:rPr>
          <w:rFonts w:ascii="Times New Roman" w:hAnsi="Times New Roman" w:cs="Times New Roman"/>
          <w:i/>
          <w:iCs/>
          <w:color w:val="000000" w:themeColor="text1"/>
          <w:sz w:val="24"/>
          <w:szCs w:val="18"/>
          <w:lang w:val="kk-KZ"/>
        </w:rPr>
        <w:t xml:space="preserve"> (</w:t>
      </w:r>
      <w:r>
        <w:rPr>
          <w:rFonts w:ascii="Times New Roman" w:hAnsi="Times New Roman" w:cs="Times New Roman"/>
          <w:i/>
          <w:iCs/>
          <w:color w:val="000000" w:themeColor="text1"/>
          <w:sz w:val="24"/>
          <w:szCs w:val="18"/>
          <w:lang w:val="kk-KZ"/>
        </w:rPr>
        <w:t>Оң екі мың төрт жүз тоқсан бір</w:t>
      </w:r>
      <w:r w:rsidRPr="004A45A4">
        <w:rPr>
          <w:rFonts w:ascii="Times New Roman" w:hAnsi="Times New Roman" w:cs="Times New Roman"/>
          <w:i/>
          <w:iCs/>
          <w:color w:val="000000" w:themeColor="text1"/>
          <w:sz w:val="24"/>
          <w:szCs w:val="18"/>
          <w:lang w:val="kk-KZ"/>
        </w:rPr>
        <w:t>) теңғе 00 тиын</w:t>
      </w:r>
      <w:r>
        <w:rPr>
          <w:rFonts w:ascii="Times New Roman" w:hAnsi="Times New Roman" w:cs="Times New Roman"/>
          <w:i/>
          <w:sz w:val="24"/>
          <w:szCs w:val="24"/>
          <w:lang w:val="kk-KZ"/>
        </w:rPr>
        <w:t>.</w:t>
      </w:r>
    </w:p>
    <w:p w:rsidR="000D2BE2" w:rsidRPr="004F1142" w:rsidRDefault="00546812" w:rsidP="002F451C">
      <w:pPr>
        <w:pStyle w:val="a3"/>
        <w:tabs>
          <w:tab w:val="left" w:pos="1095"/>
          <w:tab w:val="center" w:pos="5599"/>
        </w:tabs>
        <w:spacing w:after="0" w:line="240" w:lineRule="auto"/>
        <w:ind w:left="360" w:firstLine="348"/>
        <w:rPr>
          <w:rFonts w:ascii="Times New Roman" w:hAnsi="Times New Roman" w:cs="Times New Roman"/>
          <w:b/>
          <w:sz w:val="24"/>
          <w:szCs w:val="24"/>
          <w:lang w:val="kk-KZ"/>
        </w:rPr>
      </w:pPr>
      <w:r>
        <w:rPr>
          <w:rFonts w:ascii="Times New Roman" w:hAnsi="Times New Roman" w:cs="Times New Roman"/>
          <w:b/>
          <w:caps/>
          <w:sz w:val="24"/>
          <w:szCs w:val="24"/>
          <w:lang w:val="kk-KZ"/>
        </w:rPr>
        <w:tab/>
      </w:r>
      <w:r w:rsidR="002F451C" w:rsidRPr="002F451C">
        <w:rPr>
          <w:rFonts w:ascii="Times New Roman" w:hAnsi="Times New Roman" w:cs="Times New Roman"/>
          <w:b/>
          <w:i/>
          <w:iCs/>
          <w:sz w:val="24"/>
          <w:szCs w:val="24"/>
          <w:lang w:val="kk-KZ"/>
        </w:rPr>
        <w:t>Лот№1, Лот№2, Лот№3, Лот№4, Лот№5, Лот№6</w:t>
      </w:r>
      <w:r w:rsidR="002F451C" w:rsidRPr="002F451C">
        <w:rPr>
          <w:rFonts w:ascii="Times New Roman" w:hAnsi="Times New Roman" w:cs="Times New Roman"/>
          <w:bCs/>
          <w:i/>
          <w:iCs/>
          <w:sz w:val="24"/>
          <w:szCs w:val="24"/>
          <w:lang w:val="kk-KZ"/>
        </w:rPr>
        <w:t xml:space="preserve"> </w:t>
      </w:r>
      <w:r w:rsidR="000D2BE2" w:rsidRPr="004F1142">
        <w:rPr>
          <w:rFonts w:ascii="Times New Roman" w:hAnsi="Times New Roman" w:cs="Times New Roman"/>
          <w:i/>
          <w:sz w:val="24"/>
          <w:szCs w:val="24"/>
          <w:lang w:val="kk-KZ"/>
        </w:rPr>
        <w:t>Баға ұсыныстарын ұсынбауларына байланысты іске асырылмады деп саналсын.</w:t>
      </w:r>
    </w:p>
    <w:p w:rsidR="00192DB8" w:rsidRPr="00EC00EF" w:rsidRDefault="00192DB8" w:rsidP="000D2BE2">
      <w:pPr>
        <w:pStyle w:val="a3"/>
        <w:tabs>
          <w:tab w:val="left" w:pos="993"/>
        </w:tabs>
        <w:spacing w:after="0" w:line="240" w:lineRule="auto"/>
        <w:ind w:left="360"/>
        <w:jc w:val="both"/>
        <w:rPr>
          <w:rFonts w:ascii="Times New Roman" w:hAnsi="Times New Roman" w:cs="Times New Roman"/>
          <w:b/>
          <w:caps/>
          <w:sz w:val="24"/>
          <w:szCs w:val="24"/>
          <w:lang w:val="kk-KZ"/>
        </w:rPr>
      </w:pPr>
    </w:p>
    <w:p w:rsidR="0073184E" w:rsidRPr="00B9061A" w:rsidRDefault="0073184E" w:rsidP="001A5964">
      <w:pPr>
        <w:pStyle w:val="a3"/>
        <w:spacing w:after="0" w:line="240" w:lineRule="auto"/>
        <w:ind w:left="0" w:firstLine="708"/>
        <w:jc w:val="both"/>
        <w:rPr>
          <w:rFonts w:ascii="Times New Roman" w:hAnsi="Times New Roman" w:cs="Times New Roman"/>
          <w:b/>
          <w:i/>
          <w:caps/>
          <w:szCs w:val="24"/>
          <w:highlight w:val="yellow"/>
          <w:u w:val="single"/>
          <w:lang w:val="kk-KZ"/>
        </w:rPr>
      </w:pPr>
      <w:r w:rsidRPr="00B9061A">
        <w:rPr>
          <w:rFonts w:ascii="Times New Roman" w:hAnsi="Times New Roman" w:cs="Times New Roman"/>
          <w:b/>
          <w:i/>
          <w:iCs/>
          <w:color w:val="000000"/>
          <w:szCs w:val="24"/>
          <w:u w:val="single"/>
          <w:lang w:val="kk-KZ"/>
        </w:rPr>
        <w:t>Жеңімпаздар он күнтізбелік күн ішінде, Қ</w:t>
      </w:r>
      <w:r w:rsidRPr="00B9061A">
        <w:rPr>
          <w:rFonts w:ascii="Times New Roman" w:hAnsi="Times New Roman" w:cs="Times New Roman"/>
          <w:b/>
          <w:i/>
          <w:szCs w:val="24"/>
          <w:u w:val="single"/>
          <w:lang w:val="kk-KZ"/>
        </w:rPr>
        <w:t xml:space="preserve">Р Үкіметінің </w:t>
      </w:r>
      <w:r w:rsidRPr="00B9061A">
        <w:rPr>
          <w:rFonts w:ascii="Courier New" w:hAnsi="Courier New" w:cs="Courier New"/>
          <w:b/>
          <w:color w:val="000000"/>
          <w:spacing w:val="1"/>
          <w:sz w:val="13"/>
          <w:szCs w:val="15"/>
          <w:u w:val="single"/>
          <w:shd w:val="clear" w:color="auto" w:fill="FFFFFF"/>
          <w:lang w:val="kk-KZ"/>
        </w:rPr>
        <w:t xml:space="preserve"> </w:t>
      </w:r>
      <w:r w:rsidRPr="00B9061A">
        <w:rPr>
          <w:rFonts w:ascii="Times New Roman" w:hAnsi="Times New Roman" w:cs="Times New Roman"/>
          <w:b/>
          <w:i/>
          <w:color w:val="000000"/>
          <w:spacing w:val="1"/>
          <w:szCs w:val="24"/>
          <w:u w:val="single"/>
          <w:shd w:val="clear" w:color="auto" w:fill="FFFFFF"/>
          <w:lang w:val="kk-KZ"/>
        </w:rPr>
        <w:t xml:space="preserve">2009 жылғы 30 қазандағы № 1729 </w:t>
      </w:r>
      <w:r w:rsidRPr="00B9061A">
        <w:rPr>
          <w:rStyle w:val="apple-converted-space"/>
          <w:rFonts w:ascii="Times New Roman" w:hAnsi="Times New Roman" w:cs="Times New Roman"/>
          <w:b/>
          <w:i/>
          <w:color w:val="000000"/>
          <w:spacing w:val="1"/>
          <w:szCs w:val="24"/>
          <w:u w:val="single"/>
          <w:shd w:val="clear" w:color="auto" w:fill="FFFFFF"/>
          <w:lang w:val="kk-KZ"/>
        </w:rPr>
        <w:t> </w:t>
      </w:r>
      <w:r w:rsidRPr="00B9061A">
        <w:rPr>
          <w:rFonts w:ascii="Times New Roman" w:hAnsi="Times New Roman" w:cs="Times New Roman"/>
          <w:b/>
          <w:i/>
          <w:spacing w:val="1"/>
          <w:szCs w:val="24"/>
          <w:u w:val="single"/>
          <w:shd w:val="clear" w:color="auto" w:fill="FFFFFF"/>
          <w:lang w:val="kk-KZ"/>
        </w:rPr>
        <w:t xml:space="preserve">қаулысымен, </w:t>
      </w:r>
      <w:r w:rsidR="003A7A08" w:rsidRPr="003A7A08">
        <w:rPr>
          <w:rFonts w:ascii="Times New Roman" w:hAnsi="Times New Roman" w:cs="Times New Roman"/>
          <w:b/>
          <w:i/>
          <w:spacing w:val="1"/>
          <w:szCs w:val="24"/>
          <w:u w:val="single"/>
          <w:shd w:val="clear" w:color="auto" w:fill="FFFFFF"/>
          <w:lang w:val="kk-KZ"/>
        </w:rPr>
        <w:t xml:space="preserve">2019 жылғы 30 мамырдағы №347 </w:t>
      </w:r>
      <w:r w:rsidRPr="00B9061A">
        <w:rPr>
          <w:rFonts w:ascii="Times New Roman" w:hAnsi="Times New Roman" w:cs="Times New Roman"/>
          <w:b/>
          <w:i/>
          <w:spacing w:val="1"/>
          <w:szCs w:val="24"/>
          <w:u w:val="single"/>
          <w:shd w:val="clear" w:color="auto" w:fill="FFFFFF"/>
          <w:lang w:val="kk-KZ"/>
        </w:rPr>
        <w:t xml:space="preserve">қаулысымен бекітілегн </w:t>
      </w:r>
      <w:r w:rsidRPr="00B9061A">
        <w:rPr>
          <w:rStyle w:val="apple-converted-space"/>
          <w:rFonts w:ascii="Courier New" w:hAnsi="Courier New" w:cs="Courier New"/>
          <w:b/>
          <w:i/>
          <w:color w:val="000000"/>
          <w:spacing w:val="1"/>
          <w:sz w:val="13"/>
          <w:szCs w:val="15"/>
          <w:u w:val="single"/>
          <w:shd w:val="clear" w:color="auto" w:fill="FFFFFF"/>
          <w:lang w:val="kk-KZ"/>
        </w:rPr>
        <w:t> </w:t>
      </w:r>
      <w:r w:rsidRPr="00B9061A">
        <w:rPr>
          <w:rFonts w:ascii="Times New Roman" w:hAnsi="Times New Roman" w:cs="Times New Roman"/>
          <w:b/>
          <w:i/>
          <w:color w:val="000000"/>
          <w:spacing w:val="1"/>
          <w:szCs w:val="24"/>
          <w:u w:val="single"/>
          <w:shd w:val="clear" w:color="auto" w:fill="FFFFFF"/>
          <w:lang w:val="kk-KZ"/>
        </w:rPr>
        <w:t xml:space="preserve">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113 тармағына сәйкес сапа талаптарына сәйкестіктерін дәлелдейтін құжаттарды Тапсырысшыға ұсыну қажет.</w:t>
      </w:r>
    </w:p>
    <w:p w:rsidR="0073184E" w:rsidRPr="00B9061A" w:rsidRDefault="0073184E" w:rsidP="0073184E">
      <w:pPr>
        <w:pStyle w:val="a3"/>
        <w:spacing w:after="0" w:line="240" w:lineRule="auto"/>
        <w:ind w:left="-426"/>
        <w:jc w:val="both"/>
        <w:rPr>
          <w:rFonts w:ascii="Times New Roman" w:hAnsi="Times New Roman" w:cs="Times New Roman"/>
          <w:b/>
          <w:szCs w:val="24"/>
          <w:lang w:val="kk-KZ"/>
        </w:rPr>
      </w:pPr>
    </w:p>
    <w:p w:rsidR="0073184E" w:rsidRDefault="0073184E" w:rsidP="0073184E">
      <w:pPr>
        <w:pStyle w:val="a3"/>
        <w:spacing w:after="0" w:line="240" w:lineRule="auto"/>
        <w:ind w:left="360"/>
        <w:jc w:val="both"/>
        <w:rPr>
          <w:rFonts w:ascii="Times New Roman" w:hAnsi="Times New Roman" w:cs="Times New Roman"/>
          <w:b/>
          <w:caps/>
          <w:sz w:val="24"/>
          <w:szCs w:val="24"/>
          <w:lang w:val="kk-KZ"/>
        </w:rPr>
      </w:pPr>
    </w:p>
    <w:p w:rsidR="002F451C" w:rsidRPr="00E23FC9" w:rsidRDefault="002F451C" w:rsidP="0073184E">
      <w:pPr>
        <w:pStyle w:val="a3"/>
        <w:spacing w:after="0" w:line="240" w:lineRule="auto"/>
        <w:ind w:left="360"/>
        <w:jc w:val="both"/>
        <w:rPr>
          <w:rFonts w:ascii="Times New Roman" w:hAnsi="Times New Roman" w:cs="Times New Roman"/>
          <w:b/>
          <w:caps/>
          <w:sz w:val="24"/>
          <w:szCs w:val="24"/>
          <w:lang w:val="kk-KZ"/>
        </w:rPr>
      </w:pPr>
    </w:p>
    <w:p w:rsidR="000138AB" w:rsidRPr="00B12EDF" w:rsidRDefault="000138AB" w:rsidP="008760CB">
      <w:pPr>
        <w:pStyle w:val="a3"/>
        <w:spacing w:after="0" w:line="240" w:lineRule="auto"/>
        <w:ind w:left="-774"/>
        <w:jc w:val="center"/>
        <w:rPr>
          <w:rFonts w:ascii="Times New Roman" w:hAnsi="Times New Roman" w:cs="Times New Roman"/>
          <w:sz w:val="24"/>
          <w:szCs w:val="24"/>
          <w:lang w:val="kk-KZ"/>
        </w:rPr>
      </w:pPr>
      <w:r w:rsidRPr="00B12EDF">
        <w:rPr>
          <w:rFonts w:ascii="Times New Roman" w:hAnsi="Times New Roman" w:cs="Times New Roman"/>
          <w:b/>
          <w:sz w:val="24"/>
          <w:szCs w:val="24"/>
          <w:lang w:val="kk-KZ"/>
        </w:rPr>
        <w:t>Бас дәрігер</w:t>
      </w:r>
      <w:r w:rsidRPr="00B12EDF">
        <w:rPr>
          <w:rFonts w:ascii="Times New Roman" w:hAnsi="Times New Roman" w:cs="Times New Roman"/>
          <w:b/>
          <w:sz w:val="24"/>
          <w:szCs w:val="24"/>
          <w:lang w:val="kk-KZ"/>
        </w:rPr>
        <w:tab/>
        <w:t xml:space="preserve">            </w:t>
      </w:r>
      <w:r w:rsidRPr="00B12EDF">
        <w:rPr>
          <w:rFonts w:ascii="Times New Roman" w:hAnsi="Times New Roman" w:cs="Times New Roman"/>
          <w:b/>
          <w:sz w:val="24"/>
          <w:szCs w:val="24"/>
          <w:lang w:val="kk-KZ"/>
        </w:rPr>
        <w:tab/>
        <w:t xml:space="preserve">         </w:t>
      </w:r>
      <w:bookmarkStart w:id="4" w:name="_GoBack"/>
      <w:bookmarkEnd w:id="4"/>
      <w:r w:rsidRPr="00B12EDF">
        <w:rPr>
          <w:rFonts w:ascii="Times New Roman" w:hAnsi="Times New Roman" w:cs="Times New Roman"/>
          <w:b/>
          <w:sz w:val="24"/>
          <w:szCs w:val="24"/>
          <w:lang w:val="kk-KZ"/>
        </w:rPr>
        <w:t xml:space="preserve">    </w:t>
      </w:r>
      <w:r w:rsidR="00373240" w:rsidRPr="00B12EDF">
        <w:rPr>
          <w:rFonts w:ascii="Times New Roman" w:hAnsi="Times New Roman" w:cs="Times New Roman"/>
          <w:b/>
          <w:sz w:val="24"/>
          <w:szCs w:val="24"/>
          <w:lang w:val="kk-KZ"/>
        </w:rPr>
        <w:t xml:space="preserve">                        </w:t>
      </w:r>
      <w:r w:rsidRPr="00B12EDF">
        <w:rPr>
          <w:rFonts w:ascii="Times New Roman" w:hAnsi="Times New Roman" w:cs="Times New Roman"/>
          <w:b/>
          <w:sz w:val="24"/>
          <w:szCs w:val="24"/>
          <w:lang w:val="kk-KZ"/>
        </w:rPr>
        <w:t xml:space="preserve">        </w:t>
      </w:r>
      <w:r w:rsidR="00373240" w:rsidRPr="00B12EDF">
        <w:rPr>
          <w:rFonts w:ascii="Times New Roman" w:hAnsi="Times New Roman" w:cs="Times New Roman"/>
          <w:b/>
          <w:sz w:val="24"/>
          <w:szCs w:val="24"/>
          <w:lang w:val="kk-KZ"/>
        </w:rPr>
        <w:t>И.Э Ланда</w:t>
      </w:r>
    </w:p>
    <w:sectPr w:rsidR="000138AB" w:rsidRPr="00B12EDF" w:rsidSect="00EC00EF">
      <w:pgSz w:w="11906" w:h="16838"/>
      <w:pgMar w:top="426"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2CF" w:rsidRDefault="002D22CF" w:rsidP="00094E6B">
      <w:pPr>
        <w:spacing w:after="0" w:line="240" w:lineRule="auto"/>
      </w:pPr>
      <w:r>
        <w:separator/>
      </w:r>
    </w:p>
  </w:endnote>
  <w:endnote w:type="continuationSeparator" w:id="0">
    <w:p w:rsidR="002D22CF" w:rsidRDefault="002D22CF" w:rsidP="0009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2CF" w:rsidRDefault="002D22CF" w:rsidP="00094E6B">
      <w:pPr>
        <w:spacing w:after="0" w:line="240" w:lineRule="auto"/>
      </w:pPr>
      <w:r>
        <w:separator/>
      </w:r>
    </w:p>
  </w:footnote>
  <w:footnote w:type="continuationSeparator" w:id="0">
    <w:p w:rsidR="002D22CF" w:rsidRDefault="002D22CF" w:rsidP="00094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4ED3"/>
    <w:multiLevelType w:val="hybridMultilevel"/>
    <w:tmpl w:val="A934D352"/>
    <w:lvl w:ilvl="0" w:tplc="807A263E">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433E40"/>
    <w:multiLevelType w:val="hybridMultilevel"/>
    <w:tmpl w:val="FC18E172"/>
    <w:lvl w:ilvl="0" w:tplc="0F8A813A">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 w15:restartNumberingAfterBreak="0">
    <w:nsid w:val="30881794"/>
    <w:multiLevelType w:val="hybridMultilevel"/>
    <w:tmpl w:val="9DF07C06"/>
    <w:lvl w:ilvl="0" w:tplc="04190001">
      <w:start w:val="1"/>
      <w:numFmt w:val="bullet"/>
      <w:lvlText w:val=""/>
      <w:lvlJc w:val="left"/>
      <w:pPr>
        <w:ind w:left="-108" w:hanging="360"/>
      </w:pPr>
      <w:rPr>
        <w:rFonts w:ascii="Symbol" w:hAnsi="Symbol" w:hint="default"/>
      </w:rPr>
    </w:lvl>
    <w:lvl w:ilvl="1" w:tplc="04190003" w:tentative="1">
      <w:start w:val="1"/>
      <w:numFmt w:val="bullet"/>
      <w:lvlText w:val="o"/>
      <w:lvlJc w:val="left"/>
      <w:pPr>
        <w:ind w:left="612" w:hanging="360"/>
      </w:pPr>
      <w:rPr>
        <w:rFonts w:ascii="Courier New" w:hAnsi="Courier New" w:cs="Courier New" w:hint="default"/>
      </w:rPr>
    </w:lvl>
    <w:lvl w:ilvl="2" w:tplc="04190005" w:tentative="1">
      <w:start w:val="1"/>
      <w:numFmt w:val="bullet"/>
      <w:lvlText w:val=""/>
      <w:lvlJc w:val="left"/>
      <w:pPr>
        <w:ind w:left="1332" w:hanging="360"/>
      </w:pPr>
      <w:rPr>
        <w:rFonts w:ascii="Wingdings" w:hAnsi="Wingdings" w:hint="default"/>
      </w:rPr>
    </w:lvl>
    <w:lvl w:ilvl="3" w:tplc="04190001" w:tentative="1">
      <w:start w:val="1"/>
      <w:numFmt w:val="bullet"/>
      <w:lvlText w:val=""/>
      <w:lvlJc w:val="left"/>
      <w:pPr>
        <w:ind w:left="2052" w:hanging="360"/>
      </w:pPr>
      <w:rPr>
        <w:rFonts w:ascii="Symbol" w:hAnsi="Symbol" w:hint="default"/>
      </w:rPr>
    </w:lvl>
    <w:lvl w:ilvl="4" w:tplc="04190003" w:tentative="1">
      <w:start w:val="1"/>
      <w:numFmt w:val="bullet"/>
      <w:lvlText w:val="o"/>
      <w:lvlJc w:val="left"/>
      <w:pPr>
        <w:ind w:left="2772" w:hanging="360"/>
      </w:pPr>
      <w:rPr>
        <w:rFonts w:ascii="Courier New" w:hAnsi="Courier New" w:cs="Courier New" w:hint="default"/>
      </w:rPr>
    </w:lvl>
    <w:lvl w:ilvl="5" w:tplc="04190005" w:tentative="1">
      <w:start w:val="1"/>
      <w:numFmt w:val="bullet"/>
      <w:lvlText w:val=""/>
      <w:lvlJc w:val="left"/>
      <w:pPr>
        <w:ind w:left="3492" w:hanging="360"/>
      </w:pPr>
      <w:rPr>
        <w:rFonts w:ascii="Wingdings" w:hAnsi="Wingdings" w:hint="default"/>
      </w:rPr>
    </w:lvl>
    <w:lvl w:ilvl="6" w:tplc="04190001" w:tentative="1">
      <w:start w:val="1"/>
      <w:numFmt w:val="bullet"/>
      <w:lvlText w:val=""/>
      <w:lvlJc w:val="left"/>
      <w:pPr>
        <w:ind w:left="4212" w:hanging="360"/>
      </w:pPr>
      <w:rPr>
        <w:rFonts w:ascii="Symbol" w:hAnsi="Symbol" w:hint="default"/>
      </w:rPr>
    </w:lvl>
    <w:lvl w:ilvl="7" w:tplc="04190003" w:tentative="1">
      <w:start w:val="1"/>
      <w:numFmt w:val="bullet"/>
      <w:lvlText w:val="o"/>
      <w:lvlJc w:val="left"/>
      <w:pPr>
        <w:ind w:left="4932" w:hanging="360"/>
      </w:pPr>
      <w:rPr>
        <w:rFonts w:ascii="Courier New" w:hAnsi="Courier New" w:cs="Courier New" w:hint="default"/>
      </w:rPr>
    </w:lvl>
    <w:lvl w:ilvl="8" w:tplc="04190005" w:tentative="1">
      <w:start w:val="1"/>
      <w:numFmt w:val="bullet"/>
      <w:lvlText w:val=""/>
      <w:lvlJc w:val="left"/>
      <w:pPr>
        <w:ind w:left="5652" w:hanging="360"/>
      </w:pPr>
      <w:rPr>
        <w:rFonts w:ascii="Wingdings" w:hAnsi="Wingdings" w:hint="default"/>
      </w:rPr>
    </w:lvl>
  </w:abstractNum>
  <w:abstractNum w:abstractNumId="3" w15:restartNumberingAfterBreak="0">
    <w:nsid w:val="327B45A8"/>
    <w:multiLevelType w:val="hybridMultilevel"/>
    <w:tmpl w:val="0714D090"/>
    <w:lvl w:ilvl="0" w:tplc="7E7CCD3E">
      <w:start w:val="8"/>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E51C34"/>
    <w:multiLevelType w:val="hybridMultilevel"/>
    <w:tmpl w:val="45460338"/>
    <w:lvl w:ilvl="0" w:tplc="C2C23FF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A531F5"/>
    <w:multiLevelType w:val="hybridMultilevel"/>
    <w:tmpl w:val="F17232D8"/>
    <w:lvl w:ilvl="0" w:tplc="EB1409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D802D0"/>
    <w:multiLevelType w:val="hybridMultilevel"/>
    <w:tmpl w:val="1F0C54F4"/>
    <w:lvl w:ilvl="0" w:tplc="C2C23FF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D7044C"/>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8" w15:restartNumberingAfterBreak="0">
    <w:nsid w:val="461D07C0"/>
    <w:multiLevelType w:val="hybridMultilevel"/>
    <w:tmpl w:val="FB105472"/>
    <w:lvl w:ilvl="0" w:tplc="31B8C490">
      <w:start w:val="1"/>
      <w:numFmt w:val="decimal"/>
      <w:lvlText w:val="%1)"/>
      <w:lvlJc w:val="left"/>
      <w:pPr>
        <w:ind w:left="360" w:hanging="360"/>
      </w:pPr>
      <w:rPr>
        <w:rFonts w:hint="default"/>
        <w:b/>
        <w:i/>
        <w:u w:val="none"/>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466D05C5"/>
    <w:multiLevelType w:val="hybridMultilevel"/>
    <w:tmpl w:val="95683D94"/>
    <w:lvl w:ilvl="0" w:tplc="D1D6A85A">
      <w:start w:val="1"/>
      <w:numFmt w:val="decimal"/>
      <w:lvlText w:val="%1."/>
      <w:lvlJc w:val="left"/>
      <w:pPr>
        <w:ind w:left="360" w:hanging="360"/>
      </w:pPr>
      <w:rPr>
        <w:rFonts w:hint="default"/>
        <w:b/>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1A1BC8"/>
    <w:multiLevelType w:val="hybridMultilevel"/>
    <w:tmpl w:val="FB105472"/>
    <w:lvl w:ilvl="0" w:tplc="31B8C490">
      <w:start w:val="1"/>
      <w:numFmt w:val="decimal"/>
      <w:lvlText w:val="%1)"/>
      <w:lvlJc w:val="left"/>
      <w:pPr>
        <w:ind w:left="360"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11" w15:restartNumberingAfterBreak="0">
    <w:nsid w:val="56734C55"/>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992260"/>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43134A"/>
    <w:multiLevelType w:val="hybridMultilevel"/>
    <w:tmpl w:val="EC7E1FB2"/>
    <w:lvl w:ilvl="0" w:tplc="3CA04DE0">
      <w:start w:val="1"/>
      <w:numFmt w:val="decimal"/>
      <w:lvlText w:val="%1)"/>
      <w:lvlJc w:val="left"/>
      <w:pPr>
        <w:ind w:left="-54" w:hanging="360"/>
      </w:pPr>
      <w:rPr>
        <w:b/>
        <w:i/>
      </w:r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abstractNum w:abstractNumId="14" w15:restartNumberingAfterBreak="0">
    <w:nsid w:val="68AA1E73"/>
    <w:multiLevelType w:val="hybridMultilevel"/>
    <w:tmpl w:val="93CC8764"/>
    <w:lvl w:ilvl="0" w:tplc="6848F092">
      <w:start w:val="1"/>
      <w:numFmt w:val="decimal"/>
      <w:lvlText w:val="%1)"/>
      <w:lvlJc w:val="left"/>
      <w:pPr>
        <w:ind w:left="360" w:hanging="360"/>
      </w:pPr>
      <w:rPr>
        <w:rFonts w:hint="default"/>
        <w:b/>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74F651D"/>
    <w:multiLevelType w:val="hybridMultilevel"/>
    <w:tmpl w:val="2B5232A2"/>
    <w:lvl w:ilvl="0" w:tplc="0419000F">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2"/>
  </w:num>
  <w:num w:numId="3">
    <w:abstractNumId w:val="14"/>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3"/>
  </w:num>
  <w:num w:numId="9">
    <w:abstractNumId w:val="11"/>
  </w:num>
  <w:num w:numId="10">
    <w:abstractNumId w:val="12"/>
  </w:num>
  <w:num w:numId="11">
    <w:abstractNumId w:val="15"/>
  </w:num>
  <w:num w:numId="12">
    <w:abstractNumId w:val="3"/>
  </w:num>
  <w:num w:numId="13">
    <w:abstractNumId w:val="7"/>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A8"/>
    <w:rsid w:val="00013666"/>
    <w:rsid w:val="000138AB"/>
    <w:rsid w:val="00052799"/>
    <w:rsid w:val="00063858"/>
    <w:rsid w:val="000730DC"/>
    <w:rsid w:val="00094E6B"/>
    <w:rsid w:val="000C3079"/>
    <w:rsid w:val="000C5672"/>
    <w:rsid w:val="000D2BE2"/>
    <w:rsid w:val="000E664C"/>
    <w:rsid w:val="000F3466"/>
    <w:rsid w:val="00116E2A"/>
    <w:rsid w:val="001305D9"/>
    <w:rsid w:val="00160CE3"/>
    <w:rsid w:val="00170A19"/>
    <w:rsid w:val="00173988"/>
    <w:rsid w:val="00183B3A"/>
    <w:rsid w:val="00192DB8"/>
    <w:rsid w:val="001A5964"/>
    <w:rsid w:val="001B3AA7"/>
    <w:rsid w:val="001B5AB7"/>
    <w:rsid w:val="001C16AD"/>
    <w:rsid w:val="001D5D06"/>
    <w:rsid w:val="001E7427"/>
    <w:rsid w:val="00256524"/>
    <w:rsid w:val="002903B3"/>
    <w:rsid w:val="002A4168"/>
    <w:rsid w:val="002A5828"/>
    <w:rsid w:val="002D22CF"/>
    <w:rsid w:val="002E1D3E"/>
    <w:rsid w:val="002E5753"/>
    <w:rsid w:val="002F3FB8"/>
    <w:rsid w:val="002F451C"/>
    <w:rsid w:val="003122DB"/>
    <w:rsid w:val="003177D7"/>
    <w:rsid w:val="0033337A"/>
    <w:rsid w:val="003546D2"/>
    <w:rsid w:val="00362826"/>
    <w:rsid w:val="00373240"/>
    <w:rsid w:val="00377AB4"/>
    <w:rsid w:val="00390042"/>
    <w:rsid w:val="003A7A08"/>
    <w:rsid w:val="003B3558"/>
    <w:rsid w:val="003D65E0"/>
    <w:rsid w:val="003E68F9"/>
    <w:rsid w:val="003E6988"/>
    <w:rsid w:val="003F12D9"/>
    <w:rsid w:val="003F6079"/>
    <w:rsid w:val="0041643C"/>
    <w:rsid w:val="004167B5"/>
    <w:rsid w:val="00423C18"/>
    <w:rsid w:val="0042646D"/>
    <w:rsid w:val="00473835"/>
    <w:rsid w:val="00480BF8"/>
    <w:rsid w:val="004B6A0F"/>
    <w:rsid w:val="004D0E00"/>
    <w:rsid w:val="004E5BCD"/>
    <w:rsid w:val="004F1142"/>
    <w:rsid w:val="00511FED"/>
    <w:rsid w:val="00535758"/>
    <w:rsid w:val="00540790"/>
    <w:rsid w:val="00546812"/>
    <w:rsid w:val="005860D2"/>
    <w:rsid w:val="005864AF"/>
    <w:rsid w:val="005D7D94"/>
    <w:rsid w:val="005E3314"/>
    <w:rsid w:val="00641037"/>
    <w:rsid w:val="0066290A"/>
    <w:rsid w:val="0066677A"/>
    <w:rsid w:val="006772FC"/>
    <w:rsid w:val="0067790B"/>
    <w:rsid w:val="00687CF6"/>
    <w:rsid w:val="0069401B"/>
    <w:rsid w:val="006B1E5D"/>
    <w:rsid w:val="006B4AB3"/>
    <w:rsid w:val="006C7F79"/>
    <w:rsid w:val="00702ACD"/>
    <w:rsid w:val="00703730"/>
    <w:rsid w:val="00704C60"/>
    <w:rsid w:val="00711B71"/>
    <w:rsid w:val="00712207"/>
    <w:rsid w:val="00713D3D"/>
    <w:rsid w:val="007217B0"/>
    <w:rsid w:val="0073184E"/>
    <w:rsid w:val="00744A83"/>
    <w:rsid w:val="00744E6A"/>
    <w:rsid w:val="0077056F"/>
    <w:rsid w:val="00785298"/>
    <w:rsid w:val="0079674E"/>
    <w:rsid w:val="007C158B"/>
    <w:rsid w:val="007C160F"/>
    <w:rsid w:val="007D74A8"/>
    <w:rsid w:val="007E5B4D"/>
    <w:rsid w:val="007F0C36"/>
    <w:rsid w:val="007F5084"/>
    <w:rsid w:val="007F5EE3"/>
    <w:rsid w:val="00800285"/>
    <w:rsid w:val="00813903"/>
    <w:rsid w:val="00814239"/>
    <w:rsid w:val="0082256E"/>
    <w:rsid w:val="0083109C"/>
    <w:rsid w:val="00856A07"/>
    <w:rsid w:val="00861FD1"/>
    <w:rsid w:val="00862E55"/>
    <w:rsid w:val="008760CB"/>
    <w:rsid w:val="00897021"/>
    <w:rsid w:val="008E3FBE"/>
    <w:rsid w:val="00904B4F"/>
    <w:rsid w:val="00912127"/>
    <w:rsid w:val="00914FF2"/>
    <w:rsid w:val="0091669F"/>
    <w:rsid w:val="0093416D"/>
    <w:rsid w:val="00956D7D"/>
    <w:rsid w:val="00982837"/>
    <w:rsid w:val="00995C2B"/>
    <w:rsid w:val="009C43A1"/>
    <w:rsid w:val="009C78AA"/>
    <w:rsid w:val="009D6125"/>
    <w:rsid w:val="009F06BE"/>
    <w:rsid w:val="00A060D4"/>
    <w:rsid w:val="00A10478"/>
    <w:rsid w:val="00A3659C"/>
    <w:rsid w:val="00A3677E"/>
    <w:rsid w:val="00A47AF6"/>
    <w:rsid w:val="00A47F0D"/>
    <w:rsid w:val="00A64BE4"/>
    <w:rsid w:val="00A75183"/>
    <w:rsid w:val="00A77147"/>
    <w:rsid w:val="00AA4991"/>
    <w:rsid w:val="00AC7AE1"/>
    <w:rsid w:val="00B0662B"/>
    <w:rsid w:val="00B12EDF"/>
    <w:rsid w:val="00B377D6"/>
    <w:rsid w:val="00B764D9"/>
    <w:rsid w:val="00B855BF"/>
    <w:rsid w:val="00B9061A"/>
    <w:rsid w:val="00BE245A"/>
    <w:rsid w:val="00BF4904"/>
    <w:rsid w:val="00C150AD"/>
    <w:rsid w:val="00C51135"/>
    <w:rsid w:val="00C57A4B"/>
    <w:rsid w:val="00C62CE9"/>
    <w:rsid w:val="00C63944"/>
    <w:rsid w:val="00C65FB6"/>
    <w:rsid w:val="00C66771"/>
    <w:rsid w:val="00C7413D"/>
    <w:rsid w:val="00C9517D"/>
    <w:rsid w:val="00CA0230"/>
    <w:rsid w:val="00CA3DBF"/>
    <w:rsid w:val="00CA711C"/>
    <w:rsid w:val="00CB1594"/>
    <w:rsid w:val="00CC215C"/>
    <w:rsid w:val="00CD39CE"/>
    <w:rsid w:val="00CD747C"/>
    <w:rsid w:val="00D0169E"/>
    <w:rsid w:val="00D1522F"/>
    <w:rsid w:val="00D27439"/>
    <w:rsid w:val="00D45DA7"/>
    <w:rsid w:val="00D5341F"/>
    <w:rsid w:val="00D6330E"/>
    <w:rsid w:val="00D656AB"/>
    <w:rsid w:val="00D72926"/>
    <w:rsid w:val="00D94CDF"/>
    <w:rsid w:val="00DA384A"/>
    <w:rsid w:val="00DB028F"/>
    <w:rsid w:val="00DD4443"/>
    <w:rsid w:val="00E164A8"/>
    <w:rsid w:val="00E214EE"/>
    <w:rsid w:val="00E23FC9"/>
    <w:rsid w:val="00E3587D"/>
    <w:rsid w:val="00E477E7"/>
    <w:rsid w:val="00E55258"/>
    <w:rsid w:val="00E746BC"/>
    <w:rsid w:val="00E77E43"/>
    <w:rsid w:val="00EB054B"/>
    <w:rsid w:val="00EC00EF"/>
    <w:rsid w:val="00ED3A40"/>
    <w:rsid w:val="00EE0FBC"/>
    <w:rsid w:val="00EE3FC3"/>
    <w:rsid w:val="00EE583F"/>
    <w:rsid w:val="00F033C3"/>
    <w:rsid w:val="00F03DD1"/>
    <w:rsid w:val="00F04865"/>
    <w:rsid w:val="00F26633"/>
    <w:rsid w:val="00F366E5"/>
    <w:rsid w:val="00F50341"/>
    <w:rsid w:val="00F52552"/>
    <w:rsid w:val="00F7752A"/>
    <w:rsid w:val="00F8594A"/>
    <w:rsid w:val="00FB673D"/>
    <w:rsid w:val="00FD22AF"/>
    <w:rsid w:val="00FD47F1"/>
    <w:rsid w:val="00FE3C99"/>
    <w:rsid w:val="00FE7663"/>
    <w:rsid w:val="00FF2922"/>
    <w:rsid w:val="00FF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E466"/>
  <w15:docId w15:val="{53202FB7-EB17-4160-9FC1-E4FD6F59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4A8"/>
    <w:rPr>
      <w:rFonts w:eastAsiaTheme="minorEastAsia"/>
      <w:lang w:eastAsia="ru-RU"/>
    </w:rPr>
  </w:style>
  <w:style w:type="paragraph" w:styleId="7">
    <w:name w:val="heading 7"/>
    <w:basedOn w:val="a"/>
    <w:next w:val="a"/>
    <w:link w:val="70"/>
    <w:uiPriority w:val="9"/>
    <w:semiHidden/>
    <w:unhideWhenUsed/>
    <w:qFormat/>
    <w:rsid w:val="000138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4A8"/>
    <w:pPr>
      <w:ind w:left="720"/>
      <w:contextualSpacing/>
    </w:pPr>
  </w:style>
  <w:style w:type="table" w:styleId="a4">
    <w:name w:val="Table Grid"/>
    <w:basedOn w:val="a1"/>
    <w:uiPriority w:val="59"/>
    <w:rsid w:val="00E164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094E6B"/>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094E6B"/>
    <w:rPr>
      <w:rFonts w:eastAsiaTheme="minorEastAsia"/>
      <w:lang w:eastAsia="ru-RU"/>
    </w:rPr>
  </w:style>
  <w:style w:type="paragraph" w:styleId="a7">
    <w:name w:val="footer"/>
    <w:basedOn w:val="a"/>
    <w:link w:val="a8"/>
    <w:uiPriority w:val="99"/>
    <w:unhideWhenUsed/>
    <w:rsid w:val="00094E6B"/>
    <w:pPr>
      <w:tabs>
        <w:tab w:val="center" w:pos="4536"/>
        <w:tab w:val="right" w:pos="9072"/>
      </w:tabs>
      <w:spacing w:after="0" w:line="240" w:lineRule="auto"/>
    </w:pPr>
  </w:style>
  <w:style w:type="character" w:customStyle="1" w:styleId="a8">
    <w:name w:val="Нижний колонтитул Знак"/>
    <w:basedOn w:val="a0"/>
    <w:link w:val="a7"/>
    <w:uiPriority w:val="99"/>
    <w:rsid w:val="00094E6B"/>
    <w:rPr>
      <w:rFonts w:eastAsiaTheme="minorEastAsia"/>
      <w:lang w:eastAsia="ru-RU"/>
    </w:rPr>
  </w:style>
  <w:style w:type="character" w:customStyle="1" w:styleId="70">
    <w:name w:val="Заголовок 7 Знак"/>
    <w:basedOn w:val="a0"/>
    <w:link w:val="7"/>
    <w:uiPriority w:val="9"/>
    <w:semiHidden/>
    <w:rsid w:val="000138AB"/>
    <w:rPr>
      <w:rFonts w:asciiTheme="majorHAnsi" w:eastAsiaTheme="majorEastAsia" w:hAnsiTheme="majorHAnsi" w:cstheme="majorBidi"/>
      <w:i/>
      <w:iCs/>
      <w:color w:val="404040" w:themeColor="text1" w:themeTint="BF"/>
      <w:lang w:eastAsia="ru-RU"/>
    </w:rPr>
  </w:style>
  <w:style w:type="character" w:styleId="a9">
    <w:name w:val="Strong"/>
    <w:basedOn w:val="a0"/>
    <w:uiPriority w:val="22"/>
    <w:qFormat/>
    <w:rsid w:val="000138AB"/>
    <w:rPr>
      <w:b/>
      <w:bCs/>
    </w:rPr>
  </w:style>
  <w:style w:type="character" w:customStyle="1" w:styleId="shorttext">
    <w:name w:val="short_text"/>
    <w:basedOn w:val="a0"/>
    <w:rsid w:val="003E68F9"/>
  </w:style>
  <w:style w:type="character" w:customStyle="1" w:styleId="apple-converted-space">
    <w:name w:val="apple-converted-space"/>
    <w:basedOn w:val="a0"/>
    <w:rsid w:val="00EE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3478">
      <w:bodyDiv w:val="1"/>
      <w:marLeft w:val="0"/>
      <w:marRight w:val="0"/>
      <w:marTop w:val="0"/>
      <w:marBottom w:val="0"/>
      <w:divBdr>
        <w:top w:val="none" w:sz="0" w:space="0" w:color="auto"/>
        <w:left w:val="none" w:sz="0" w:space="0" w:color="auto"/>
        <w:bottom w:val="none" w:sz="0" w:space="0" w:color="auto"/>
        <w:right w:val="none" w:sz="0" w:space="0" w:color="auto"/>
      </w:divBdr>
    </w:div>
    <w:div w:id="211423512">
      <w:bodyDiv w:val="1"/>
      <w:marLeft w:val="0"/>
      <w:marRight w:val="0"/>
      <w:marTop w:val="0"/>
      <w:marBottom w:val="0"/>
      <w:divBdr>
        <w:top w:val="none" w:sz="0" w:space="0" w:color="auto"/>
        <w:left w:val="none" w:sz="0" w:space="0" w:color="auto"/>
        <w:bottom w:val="none" w:sz="0" w:space="0" w:color="auto"/>
        <w:right w:val="none" w:sz="0" w:space="0" w:color="auto"/>
      </w:divBdr>
    </w:div>
    <w:div w:id="243994353">
      <w:bodyDiv w:val="1"/>
      <w:marLeft w:val="0"/>
      <w:marRight w:val="0"/>
      <w:marTop w:val="0"/>
      <w:marBottom w:val="0"/>
      <w:divBdr>
        <w:top w:val="none" w:sz="0" w:space="0" w:color="auto"/>
        <w:left w:val="none" w:sz="0" w:space="0" w:color="auto"/>
        <w:bottom w:val="none" w:sz="0" w:space="0" w:color="auto"/>
        <w:right w:val="none" w:sz="0" w:space="0" w:color="auto"/>
      </w:divBdr>
    </w:div>
    <w:div w:id="394356801">
      <w:bodyDiv w:val="1"/>
      <w:marLeft w:val="0"/>
      <w:marRight w:val="0"/>
      <w:marTop w:val="0"/>
      <w:marBottom w:val="0"/>
      <w:divBdr>
        <w:top w:val="none" w:sz="0" w:space="0" w:color="auto"/>
        <w:left w:val="none" w:sz="0" w:space="0" w:color="auto"/>
        <w:bottom w:val="none" w:sz="0" w:space="0" w:color="auto"/>
        <w:right w:val="none" w:sz="0" w:space="0" w:color="auto"/>
      </w:divBdr>
    </w:div>
    <w:div w:id="457186468">
      <w:bodyDiv w:val="1"/>
      <w:marLeft w:val="0"/>
      <w:marRight w:val="0"/>
      <w:marTop w:val="0"/>
      <w:marBottom w:val="0"/>
      <w:divBdr>
        <w:top w:val="none" w:sz="0" w:space="0" w:color="auto"/>
        <w:left w:val="none" w:sz="0" w:space="0" w:color="auto"/>
        <w:bottom w:val="none" w:sz="0" w:space="0" w:color="auto"/>
        <w:right w:val="none" w:sz="0" w:space="0" w:color="auto"/>
      </w:divBdr>
    </w:div>
    <w:div w:id="494537402">
      <w:bodyDiv w:val="1"/>
      <w:marLeft w:val="0"/>
      <w:marRight w:val="0"/>
      <w:marTop w:val="0"/>
      <w:marBottom w:val="0"/>
      <w:divBdr>
        <w:top w:val="none" w:sz="0" w:space="0" w:color="auto"/>
        <w:left w:val="none" w:sz="0" w:space="0" w:color="auto"/>
        <w:bottom w:val="none" w:sz="0" w:space="0" w:color="auto"/>
        <w:right w:val="none" w:sz="0" w:space="0" w:color="auto"/>
      </w:divBdr>
    </w:div>
    <w:div w:id="539587211">
      <w:bodyDiv w:val="1"/>
      <w:marLeft w:val="0"/>
      <w:marRight w:val="0"/>
      <w:marTop w:val="0"/>
      <w:marBottom w:val="0"/>
      <w:divBdr>
        <w:top w:val="none" w:sz="0" w:space="0" w:color="auto"/>
        <w:left w:val="none" w:sz="0" w:space="0" w:color="auto"/>
        <w:bottom w:val="none" w:sz="0" w:space="0" w:color="auto"/>
        <w:right w:val="none" w:sz="0" w:space="0" w:color="auto"/>
      </w:divBdr>
    </w:div>
    <w:div w:id="628439416">
      <w:bodyDiv w:val="1"/>
      <w:marLeft w:val="0"/>
      <w:marRight w:val="0"/>
      <w:marTop w:val="0"/>
      <w:marBottom w:val="0"/>
      <w:divBdr>
        <w:top w:val="none" w:sz="0" w:space="0" w:color="auto"/>
        <w:left w:val="none" w:sz="0" w:space="0" w:color="auto"/>
        <w:bottom w:val="none" w:sz="0" w:space="0" w:color="auto"/>
        <w:right w:val="none" w:sz="0" w:space="0" w:color="auto"/>
      </w:divBdr>
    </w:div>
    <w:div w:id="657851626">
      <w:bodyDiv w:val="1"/>
      <w:marLeft w:val="0"/>
      <w:marRight w:val="0"/>
      <w:marTop w:val="0"/>
      <w:marBottom w:val="0"/>
      <w:divBdr>
        <w:top w:val="none" w:sz="0" w:space="0" w:color="auto"/>
        <w:left w:val="none" w:sz="0" w:space="0" w:color="auto"/>
        <w:bottom w:val="none" w:sz="0" w:space="0" w:color="auto"/>
        <w:right w:val="none" w:sz="0" w:space="0" w:color="auto"/>
      </w:divBdr>
    </w:div>
    <w:div w:id="763460797">
      <w:bodyDiv w:val="1"/>
      <w:marLeft w:val="0"/>
      <w:marRight w:val="0"/>
      <w:marTop w:val="0"/>
      <w:marBottom w:val="0"/>
      <w:divBdr>
        <w:top w:val="none" w:sz="0" w:space="0" w:color="auto"/>
        <w:left w:val="none" w:sz="0" w:space="0" w:color="auto"/>
        <w:bottom w:val="none" w:sz="0" w:space="0" w:color="auto"/>
        <w:right w:val="none" w:sz="0" w:space="0" w:color="auto"/>
      </w:divBdr>
    </w:div>
    <w:div w:id="849568857">
      <w:bodyDiv w:val="1"/>
      <w:marLeft w:val="0"/>
      <w:marRight w:val="0"/>
      <w:marTop w:val="0"/>
      <w:marBottom w:val="0"/>
      <w:divBdr>
        <w:top w:val="none" w:sz="0" w:space="0" w:color="auto"/>
        <w:left w:val="none" w:sz="0" w:space="0" w:color="auto"/>
        <w:bottom w:val="none" w:sz="0" w:space="0" w:color="auto"/>
        <w:right w:val="none" w:sz="0" w:space="0" w:color="auto"/>
      </w:divBdr>
    </w:div>
    <w:div w:id="899948918">
      <w:bodyDiv w:val="1"/>
      <w:marLeft w:val="0"/>
      <w:marRight w:val="0"/>
      <w:marTop w:val="0"/>
      <w:marBottom w:val="0"/>
      <w:divBdr>
        <w:top w:val="none" w:sz="0" w:space="0" w:color="auto"/>
        <w:left w:val="none" w:sz="0" w:space="0" w:color="auto"/>
        <w:bottom w:val="none" w:sz="0" w:space="0" w:color="auto"/>
        <w:right w:val="none" w:sz="0" w:space="0" w:color="auto"/>
      </w:divBdr>
    </w:div>
    <w:div w:id="992298181">
      <w:bodyDiv w:val="1"/>
      <w:marLeft w:val="0"/>
      <w:marRight w:val="0"/>
      <w:marTop w:val="0"/>
      <w:marBottom w:val="0"/>
      <w:divBdr>
        <w:top w:val="none" w:sz="0" w:space="0" w:color="auto"/>
        <w:left w:val="none" w:sz="0" w:space="0" w:color="auto"/>
        <w:bottom w:val="none" w:sz="0" w:space="0" w:color="auto"/>
        <w:right w:val="none" w:sz="0" w:space="0" w:color="auto"/>
      </w:divBdr>
    </w:div>
    <w:div w:id="1070227431">
      <w:bodyDiv w:val="1"/>
      <w:marLeft w:val="0"/>
      <w:marRight w:val="0"/>
      <w:marTop w:val="0"/>
      <w:marBottom w:val="0"/>
      <w:divBdr>
        <w:top w:val="none" w:sz="0" w:space="0" w:color="auto"/>
        <w:left w:val="none" w:sz="0" w:space="0" w:color="auto"/>
        <w:bottom w:val="none" w:sz="0" w:space="0" w:color="auto"/>
        <w:right w:val="none" w:sz="0" w:space="0" w:color="auto"/>
      </w:divBdr>
    </w:div>
    <w:div w:id="1288976183">
      <w:bodyDiv w:val="1"/>
      <w:marLeft w:val="0"/>
      <w:marRight w:val="0"/>
      <w:marTop w:val="0"/>
      <w:marBottom w:val="0"/>
      <w:divBdr>
        <w:top w:val="none" w:sz="0" w:space="0" w:color="auto"/>
        <w:left w:val="none" w:sz="0" w:space="0" w:color="auto"/>
        <w:bottom w:val="none" w:sz="0" w:space="0" w:color="auto"/>
        <w:right w:val="none" w:sz="0" w:space="0" w:color="auto"/>
      </w:divBdr>
    </w:div>
    <w:div w:id="1309095646">
      <w:bodyDiv w:val="1"/>
      <w:marLeft w:val="0"/>
      <w:marRight w:val="0"/>
      <w:marTop w:val="0"/>
      <w:marBottom w:val="0"/>
      <w:divBdr>
        <w:top w:val="none" w:sz="0" w:space="0" w:color="auto"/>
        <w:left w:val="none" w:sz="0" w:space="0" w:color="auto"/>
        <w:bottom w:val="none" w:sz="0" w:space="0" w:color="auto"/>
        <w:right w:val="none" w:sz="0" w:space="0" w:color="auto"/>
      </w:divBdr>
    </w:div>
    <w:div w:id="1658992069">
      <w:bodyDiv w:val="1"/>
      <w:marLeft w:val="0"/>
      <w:marRight w:val="0"/>
      <w:marTop w:val="0"/>
      <w:marBottom w:val="0"/>
      <w:divBdr>
        <w:top w:val="none" w:sz="0" w:space="0" w:color="auto"/>
        <w:left w:val="none" w:sz="0" w:space="0" w:color="auto"/>
        <w:bottom w:val="none" w:sz="0" w:space="0" w:color="auto"/>
        <w:right w:val="none" w:sz="0" w:space="0" w:color="auto"/>
      </w:divBdr>
    </w:div>
    <w:div w:id="1743023460">
      <w:bodyDiv w:val="1"/>
      <w:marLeft w:val="0"/>
      <w:marRight w:val="0"/>
      <w:marTop w:val="0"/>
      <w:marBottom w:val="0"/>
      <w:divBdr>
        <w:top w:val="none" w:sz="0" w:space="0" w:color="auto"/>
        <w:left w:val="none" w:sz="0" w:space="0" w:color="auto"/>
        <w:bottom w:val="none" w:sz="0" w:space="0" w:color="auto"/>
        <w:right w:val="none" w:sz="0" w:space="0" w:color="auto"/>
      </w:divBdr>
    </w:div>
    <w:div w:id="1875732408">
      <w:bodyDiv w:val="1"/>
      <w:marLeft w:val="0"/>
      <w:marRight w:val="0"/>
      <w:marTop w:val="0"/>
      <w:marBottom w:val="0"/>
      <w:divBdr>
        <w:top w:val="none" w:sz="0" w:space="0" w:color="auto"/>
        <w:left w:val="none" w:sz="0" w:space="0" w:color="auto"/>
        <w:bottom w:val="none" w:sz="0" w:space="0" w:color="auto"/>
        <w:right w:val="none" w:sz="0" w:space="0" w:color="auto"/>
      </w:divBdr>
    </w:div>
    <w:div w:id="1917088525">
      <w:bodyDiv w:val="1"/>
      <w:marLeft w:val="0"/>
      <w:marRight w:val="0"/>
      <w:marTop w:val="0"/>
      <w:marBottom w:val="0"/>
      <w:divBdr>
        <w:top w:val="none" w:sz="0" w:space="0" w:color="auto"/>
        <w:left w:val="none" w:sz="0" w:space="0" w:color="auto"/>
        <w:bottom w:val="none" w:sz="0" w:space="0" w:color="auto"/>
        <w:right w:val="none" w:sz="0" w:space="0" w:color="auto"/>
      </w:divBdr>
    </w:div>
    <w:div w:id="20035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C9411-2611-4451-95A5-BB992ACD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2019-02-26T09:08:00Z</cp:lastPrinted>
  <dcterms:created xsi:type="dcterms:W3CDTF">2018-01-22T10:02:00Z</dcterms:created>
  <dcterms:modified xsi:type="dcterms:W3CDTF">2019-07-22T10:57:00Z</dcterms:modified>
</cp:coreProperties>
</file>